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A0" w:rsidRDefault="006152A0" w:rsidP="006152A0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392225" cy="1521069"/>
            <wp:effectExtent l="19050" t="0" r="0" b="0"/>
            <wp:docPr id="1" name="Imagem 0" descr="Ilustracao-Pessoas-com-deficie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ustracao-Pessoas-com-deficiencia.jpg"/>
                    <pic:cNvPicPr/>
                  </pic:nvPicPr>
                  <pic:blipFill>
                    <a:blip r:embed="rId4" cstate="print"/>
                    <a:srcRect t="10870" b="9239"/>
                    <a:stretch>
                      <a:fillRect/>
                    </a:stretch>
                  </pic:blipFill>
                  <pic:spPr>
                    <a:xfrm>
                      <a:off x="0" y="0"/>
                      <a:ext cx="3392225" cy="152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370" w:rsidRPr="00DE1370" w:rsidRDefault="00DE1370" w:rsidP="006152A0">
      <w:pPr>
        <w:jc w:val="center"/>
        <w:rPr>
          <w:b/>
          <w:i/>
          <w:sz w:val="40"/>
          <w:szCs w:val="40"/>
        </w:rPr>
      </w:pPr>
      <w:r w:rsidRPr="00DE1370">
        <w:rPr>
          <w:b/>
          <w:i/>
          <w:sz w:val="40"/>
          <w:szCs w:val="40"/>
        </w:rPr>
        <w:t>Calendário 2023 Reuniões Ordinárias do CMDPD</w:t>
      </w:r>
      <w:r>
        <w:rPr>
          <w:b/>
          <w:i/>
          <w:sz w:val="40"/>
          <w:szCs w:val="40"/>
        </w:rPr>
        <w:t>.</w:t>
      </w:r>
    </w:p>
    <w:p w:rsidR="00DE1370" w:rsidRDefault="00DE1370" w:rsidP="006152A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“</w:t>
      </w:r>
      <w:r w:rsidRPr="00DE1370">
        <w:rPr>
          <w:b/>
          <w:i/>
          <w:sz w:val="40"/>
          <w:szCs w:val="40"/>
        </w:rPr>
        <w:t>Conselho Municipal dos Direitos da Pessoa com Deficiência</w:t>
      </w:r>
      <w:r>
        <w:rPr>
          <w:b/>
          <w:i/>
          <w:sz w:val="40"/>
          <w:szCs w:val="40"/>
        </w:rPr>
        <w:t>”</w:t>
      </w:r>
      <w:r w:rsidRPr="00DE1370">
        <w:rPr>
          <w:b/>
          <w:i/>
          <w:sz w:val="40"/>
          <w:szCs w:val="40"/>
        </w:rPr>
        <w:t xml:space="preserve"> </w:t>
      </w:r>
    </w:p>
    <w:p w:rsidR="00DE1370" w:rsidRPr="00DE1370" w:rsidRDefault="00DE1370" w:rsidP="006152A0">
      <w:pPr>
        <w:jc w:val="center"/>
        <w:rPr>
          <w:b/>
          <w:i/>
          <w:sz w:val="40"/>
          <w:szCs w:val="40"/>
        </w:rPr>
      </w:pPr>
    </w:p>
    <w:tbl>
      <w:tblPr>
        <w:tblStyle w:val="Tabelacomgrade"/>
        <w:tblW w:w="14709" w:type="dxa"/>
        <w:tblLook w:val="04A0"/>
      </w:tblPr>
      <w:tblGrid>
        <w:gridCol w:w="4928"/>
        <w:gridCol w:w="4819"/>
        <w:gridCol w:w="2552"/>
        <w:gridCol w:w="2410"/>
      </w:tblGrid>
      <w:tr w:rsidR="00AA76E1" w:rsidTr="00DE1370">
        <w:tc>
          <w:tcPr>
            <w:tcW w:w="4928" w:type="dxa"/>
          </w:tcPr>
          <w:p w:rsidR="00DE1370" w:rsidRDefault="00DE1370" w:rsidP="00DE13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DE1370" w:rsidRDefault="00DE1370" w:rsidP="00DE13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1370">
              <w:rPr>
                <w:rFonts w:cstheme="minorHAnsi"/>
                <w:b/>
                <w:sz w:val="28"/>
                <w:szCs w:val="28"/>
              </w:rPr>
              <w:t>Reunião</w:t>
            </w:r>
          </w:p>
          <w:p w:rsidR="00DE1370" w:rsidRPr="00DE1370" w:rsidRDefault="00DE1370" w:rsidP="00DE13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E1370" w:rsidRDefault="00DE1370" w:rsidP="00DE13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AA76E1" w:rsidRPr="00DE1370" w:rsidRDefault="00DE1370" w:rsidP="00DE13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1370">
              <w:rPr>
                <w:rFonts w:cstheme="minorHAnsi"/>
                <w:b/>
                <w:sz w:val="28"/>
                <w:szCs w:val="28"/>
              </w:rPr>
              <w:t>Data</w:t>
            </w:r>
          </w:p>
        </w:tc>
        <w:tc>
          <w:tcPr>
            <w:tcW w:w="2552" w:type="dxa"/>
          </w:tcPr>
          <w:p w:rsidR="00DE1370" w:rsidRDefault="00DE1370" w:rsidP="00DE13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AA76E1" w:rsidRPr="00DE1370" w:rsidRDefault="00DE1370" w:rsidP="00DE13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1370">
              <w:rPr>
                <w:rFonts w:cstheme="minorHAnsi"/>
                <w:b/>
                <w:sz w:val="28"/>
                <w:szCs w:val="28"/>
              </w:rPr>
              <w:t>Horário</w:t>
            </w:r>
          </w:p>
        </w:tc>
        <w:tc>
          <w:tcPr>
            <w:tcW w:w="2410" w:type="dxa"/>
          </w:tcPr>
          <w:p w:rsidR="00DE1370" w:rsidRDefault="00DE1370" w:rsidP="00DE13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AA76E1" w:rsidRPr="00DE1370" w:rsidRDefault="00DE1370" w:rsidP="00DE13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1370">
              <w:rPr>
                <w:rFonts w:cstheme="minorHAnsi"/>
                <w:b/>
                <w:sz w:val="28"/>
                <w:szCs w:val="28"/>
              </w:rPr>
              <w:t>Local</w:t>
            </w:r>
          </w:p>
        </w:tc>
      </w:tr>
      <w:tr w:rsidR="00AA76E1" w:rsidTr="00DE1370">
        <w:tc>
          <w:tcPr>
            <w:tcW w:w="4928" w:type="dxa"/>
          </w:tcPr>
          <w:p w:rsidR="00AA76E1" w:rsidRPr="00DE1370" w:rsidRDefault="00DE1370" w:rsidP="00DE1370">
            <w:pPr>
              <w:jc w:val="center"/>
              <w:rPr>
                <w:rFonts w:asciiTheme="majorHAnsi" w:hAnsiTheme="majorHAnsi"/>
              </w:rPr>
            </w:pPr>
            <w:r w:rsidRPr="00DE1370">
              <w:rPr>
                <w:rFonts w:asciiTheme="majorHAnsi" w:hAnsiTheme="majorHAnsi"/>
              </w:rPr>
              <w:t>3° Reunião Ordinária</w:t>
            </w:r>
          </w:p>
        </w:tc>
        <w:tc>
          <w:tcPr>
            <w:tcW w:w="4819" w:type="dxa"/>
          </w:tcPr>
          <w:p w:rsidR="00AA76E1" w:rsidRPr="00DE1370" w:rsidRDefault="00DE1370" w:rsidP="00DE13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 de Fevereiro 2023</w:t>
            </w:r>
          </w:p>
        </w:tc>
        <w:tc>
          <w:tcPr>
            <w:tcW w:w="2552" w:type="dxa"/>
          </w:tcPr>
          <w:p w:rsidR="00AA76E1" w:rsidRPr="00DE1370" w:rsidRDefault="00DE1370" w:rsidP="00DE1370">
            <w:pPr>
              <w:jc w:val="center"/>
              <w:rPr>
                <w:rFonts w:asciiTheme="majorHAnsi" w:hAnsiTheme="majorHAnsi"/>
              </w:rPr>
            </w:pPr>
            <w:r w:rsidRPr="00DE1370">
              <w:rPr>
                <w:rFonts w:asciiTheme="majorHAnsi" w:hAnsiTheme="majorHAnsi"/>
              </w:rPr>
              <w:t>14:00 Horas</w:t>
            </w:r>
          </w:p>
        </w:tc>
        <w:tc>
          <w:tcPr>
            <w:tcW w:w="2410" w:type="dxa"/>
          </w:tcPr>
          <w:p w:rsidR="00AA76E1" w:rsidRDefault="00DE1370" w:rsidP="00DE1370">
            <w:pPr>
              <w:jc w:val="center"/>
              <w:rPr>
                <w:rFonts w:asciiTheme="majorHAnsi" w:hAnsiTheme="majorHAnsi"/>
              </w:rPr>
            </w:pPr>
            <w:r w:rsidRPr="00DE1370">
              <w:rPr>
                <w:rFonts w:asciiTheme="majorHAnsi" w:hAnsiTheme="majorHAnsi"/>
              </w:rPr>
              <w:t>A definir</w:t>
            </w:r>
          </w:p>
          <w:p w:rsidR="00DE1370" w:rsidRPr="00DE1370" w:rsidRDefault="00DE1370" w:rsidP="00DE1370">
            <w:pPr>
              <w:jc w:val="center"/>
              <w:rPr>
                <w:rFonts w:asciiTheme="majorHAnsi" w:hAnsiTheme="majorHAnsi"/>
              </w:rPr>
            </w:pPr>
          </w:p>
        </w:tc>
      </w:tr>
      <w:tr w:rsidR="00AA76E1" w:rsidTr="00DE1370">
        <w:tc>
          <w:tcPr>
            <w:tcW w:w="4928" w:type="dxa"/>
          </w:tcPr>
          <w:p w:rsidR="00AA76E1" w:rsidRPr="00DE1370" w:rsidRDefault="00DE1370" w:rsidP="00DE1370">
            <w:pPr>
              <w:jc w:val="center"/>
              <w:rPr>
                <w:rFonts w:asciiTheme="majorHAnsi" w:hAnsiTheme="majorHAnsi"/>
              </w:rPr>
            </w:pPr>
            <w:r w:rsidRPr="00DE1370">
              <w:rPr>
                <w:rFonts w:asciiTheme="majorHAnsi" w:hAnsiTheme="majorHAnsi"/>
              </w:rPr>
              <w:t>4° Reunião Ordinária</w:t>
            </w:r>
          </w:p>
        </w:tc>
        <w:tc>
          <w:tcPr>
            <w:tcW w:w="4819" w:type="dxa"/>
          </w:tcPr>
          <w:p w:rsidR="00AA76E1" w:rsidRPr="00DE1370" w:rsidRDefault="00DE1370" w:rsidP="00DE13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 de Maio de 2023</w:t>
            </w:r>
          </w:p>
        </w:tc>
        <w:tc>
          <w:tcPr>
            <w:tcW w:w="2552" w:type="dxa"/>
          </w:tcPr>
          <w:p w:rsidR="00AA76E1" w:rsidRPr="00DE1370" w:rsidRDefault="00DE1370" w:rsidP="00DE1370">
            <w:pPr>
              <w:jc w:val="center"/>
              <w:rPr>
                <w:rFonts w:asciiTheme="majorHAnsi" w:hAnsiTheme="majorHAnsi"/>
              </w:rPr>
            </w:pPr>
            <w:r w:rsidRPr="00DE1370">
              <w:rPr>
                <w:rFonts w:asciiTheme="majorHAnsi" w:hAnsiTheme="majorHAnsi"/>
              </w:rPr>
              <w:t>14:00 Horas</w:t>
            </w:r>
          </w:p>
        </w:tc>
        <w:tc>
          <w:tcPr>
            <w:tcW w:w="2410" w:type="dxa"/>
          </w:tcPr>
          <w:p w:rsidR="00AA76E1" w:rsidRDefault="00DE1370" w:rsidP="00DE1370">
            <w:pPr>
              <w:jc w:val="center"/>
              <w:rPr>
                <w:rFonts w:asciiTheme="majorHAnsi" w:hAnsiTheme="majorHAnsi"/>
              </w:rPr>
            </w:pPr>
            <w:r w:rsidRPr="00DE1370">
              <w:rPr>
                <w:rFonts w:asciiTheme="majorHAnsi" w:hAnsiTheme="majorHAnsi"/>
              </w:rPr>
              <w:t>A definir</w:t>
            </w:r>
          </w:p>
          <w:p w:rsidR="00DE1370" w:rsidRPr="00DE1370" w:rsidRDefault="00DE1370" w:rsidP="00DE1370">
            <w:pPr>
              <w:jc w:val="center"/>
              <w:rPr>
                <w:rFonts w:asciiTheme="majorHAnsi" w:hAnsiTheme="majorHAnsi"/>
              </w:rPr>
            </w:pPr>
          </w:p>
        </w:tc>
      </w:tr>
      <w:tr w:rsidR="00AA76E1" w:rsidTr="00DE1370">
        <w:tc>
          <w:tcPr>
            <w:tcW w:w="4928" w:type="dxa"/>
          </w:tcPr>
          <w:p w:rsidR="00AA76E1" w:rsidRPr="00DE1370" w:rsidRDefault="00DE1370" w:rsidP="00DE1370">
            <w:pPr>
              <w:jc w:val="center"/>
              <w:rPr>
                <w:rFonts w:asciiTheme="majorHAnsi" w:hAnsiTheme="majorHAnsi"/>
              </w:rPr>
            </w:pPr>
            <w:r w:rsidRPr="00DE1370">
              <w:rPr>
                <w:rFonts w:asciiTheme="majorHAnsi" w:hAnsiTheme="majorHAnsi"/>
              </w:rPr>
              <w:t>5° Reunião Ordinária</w:t>
            </w:r>
          </w:p>
        </w:tc>
        <w:tc>
          <w:tcPr>
            <w:tcW w:w="4819" w:type="dxa"/>
          </w:tcPr>
          <w:p w:rsidR="00AA76E1" w:rsidRPr="00DE1370" w:rsidRDefault="00DE1370" w:rsidP="00DE13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 de Agosto de 2023</w:t>
            </w:r>
          </w:p>
        </w:tc>
        <w:tc>
          <w:tcPr>
            <w:tcW w:w="2552" w:type="dxa"/>
          </w:tcPr>
          <w:p w:rsidR="00AA76E1" w:rsidRPr="00DE1370" w:rsidRDefault="00DE1370" w:rsidP="00DE1370">
            <w:pPr>
              <w:jc w:val="center"/>
              <w:rPr>
                <w:rFonts w:asciiTheme="majorHAnsi" w:hAnsiTheme="majorHAnsi"/>
              </w:rPr>
            </w:pPr>
            <w:r w:rsidRPr="00DE1370">
              <w:rPr>
                <w:rFonts w:asciiTheme="majorHAnsi" w:hAnsiTheme="majorHAnsi"/>
              </w:rPr>
              <w:t>14:00 Horas</w:t>
            </w:r>
          </w:p>
        </w:tc>
        <w:tc>
          <w:tcPr>
            <w:tcW w:w="2410" w:type="dxa"/>
          </w:tcPr>
          <w:p w:rsidR="00AA76E1" w:rsidRDefault="00DE1370" w:rsidP="00DE1370">
            <w:pPr>
              <w:jc w:val="center"/>
              <w:rPr>
                <w:rFonts w:asciiTheme="majorHAnsi" w:hAnsiTheme="majorHAnsi"/>
              </w:rPr>
            </w:pPr>
            <w:r w:rsidRPr="00DE1370">
              <w:rPr>
                <w:rFonts w:asciiTheme="majorHAnsi" w:hAnsiTheme="majorHAnsi"/>
              </w:rPr>
              <w:t>A definir</w:t>
            </w:r>
          </w:p>
          <w:p w:rsidR="00DE1370" w:rsidRPr="00DE1370" w:rsidRDefault="00DE1370" w:rsidP="00DE1370">
            <w:pPr>
              <w:jc w:val="center"/>
              <w:rPr>
                <w:rFonts w:asciiTheme="majorHAnsi" w:hAnsiTheme="majorHAnsi"/>
              </w:rPr>
            </w:pPr>
          </w:p>
        </w:tc>
      </w:tr>
      <w:tr w:rsidR="00AA76E1" w:rsidTr="00DE1370">
        <w:tc>
          <w:tcPr>
            <w:tcW w:w="4928" w:type="dxa"/>
          </w:tcPr>
          <w:p w:rsidR="00AA76E1" w:rsidRPr="00DE1370" w:rsidRDefault="00DE1370" w:rsidP="00DE1370">
            <w:pPr>
              <w:jc w:val="center"/>
              <w:rPr>
                <w:rFonts w:asciiTheme="majorHAnsi" w:hAnsiTheme="majorHAnsi"/>
              </w:rPr>
            </w:pPr>
            <w:r w:rsidRPr="00DE1370">
              <w:rPr>
                <w:rFonts w:asciiTheme="majorHAnsi" w:hAnsiTheme="majorHAnsi"/>
              </w:rPr>
              <w:t>6° Reunião Ordinária</w:t>
            </w:r>
          </w:p>
        </w:tc>
        <w:tc>
          <w:tcPr>
            <w:tcW w:w="4819" w:type="dxa"/>
          </w:tcPr>
          <w:p w:rsidR="00AA76E1" w:rsidRPr="00DE1370" w:rsidRDefault="00DE1370" w:rsidP="00DE13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 de Novembro de 2023</w:t>
            </w:r>
          </w:p>
        </w:tc>
        <w:tc>
          <w:tcPr>
            <w:tcW w:w="2552" w:type="dxa"/>
          </w:tcPr>
          <w:p w:rsidR="00AA76E1" w:rsidRPr="00DE1370" w:rsidRDefault="00DE1370" w:rsidP="00DE1370">
            <w:pPr>
              <w:jc w:val="center"/>
              <w:rPr>
                <w:rFonts w:asciiTheme="majorHAnsi" w:hAnsiTheme="majorHAnsi"/>
              </w:rPr>
            </w:pPr>
            <w:r w:rsidRPr="00DE1370">
              <w:rPr>
                <w:rFonts w:asciiTheme="majorHAnsi" w:hAnsiTheme="majorHAnsi"/>
              </w:rPr>
              <w:t>14:00 Horas</w:t>
            </w:r>
          </w:p>
        </w:tc>
        <w:tc>
          <w:tcPr>
            <w:tcW w:w="2410" w:type="dxa"/>
          </w:tcPr>
          <w:p w:rsidR="00AA76E1" w:rsidRDefault="00DE1370" w:rsidP="00DE1370">
            <w:pPr>
              <w:jc w:val="center"/>
              <w:rPr>
                <w:rFonts w:asciiTheme="majorHAnsi" w:hAnsiTheme="majorHAnsi"/>
              </w:rPr>
            </w:pPr>
            <w:r w:rsidRPr="00DE1370">
              <w:rPr>
                <w:rFonts w:asciiTheme="majorHAnsi" w:hAnsiTheme="majorHAnsi"/>
              </w:rPr>
              <w:t>A definir</w:t>
            </w:r>
          </w:p>
          <w:p w:rsidR="00DE1370" w:rsidRPr="00DE1370" w:rsidRDefault="00DE1370" w:rsidP="00DE137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4F0DF0" w:rsidRDefault="004F0DF0"/>
    <w:sectPr w:rsidR="004F0DF0" w:rsidSect="00DE1370">
      <w:pgSz w:w="16838" w:h="11906" w:orient="landscape"/>
      <w:pgMar w:top="567" w:right="992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AA76E1"/>
    <w:rsid w:val="004F0DF0"/>
    <w:rsid w:val="006152A0"/>
    <w:rsid w:val="00AA76E1"/>
    <w:rsid w:val="00BB1EC3"/>
    <w:rsid w:val="00BD1209"/>
    <w:rsid w:val="00DE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A7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1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albuquerque</dc:creator>
  <cp:lastModifiedBy>talita albuquerque</cp:lastModifiedBy>
  <cp:revision>2</cp:revision>
  <dcterms:created xsi:type="dcterms:W3CDTF">2022-12-05T11:50:00Z</dcterms:created>
  <dcterms:modified xsi:type="dcterms:W3CDTF">2022-12-05T11:50:00Z</dcterms:modified>
</cp:coreProperties>
</file>