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sz w:val="24"/>
        </w:rPr>
      </w:pPr>
      <w:r>
        <w:drawing>
          <wp:anchor behindDoc="0" distT="0" distB="0" distL="114300" distR="114300" simplePos="0" locked="0" layoutInCell="1" allowOverlap="1" relativeHeight="2">
            <wp:simplePos x="0" y="0"/>
            <wp:positionH relativeFrom="column">
              <wp:posOffset>339090</wp:posOffset>
            </wp:positionH>
            <wp:positionV relativeFrom="paragraph">
              <wp:posOffset>5080</wp:posOffset>
            </wp:positionV>
            <wp:extent cx="4895850" cy="1292225"/>
            <wp:effectExtent l="0" t="0" r="0" b="0"/>
            <wp:wrapSquare wrapText="bothSides"/>
            <wp:docPr id="1" name="Imagem 1" descr="Ilustracao-Pessoas-com-defic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Ilustracao-Pessoas-com-deficiencia"/>
                    <pic:cNvPicPr>
                      <a:picLocks noChangeAspect="1" noChangeArrowheads="1"/>
                    </pic:cNvPicPr>
                  </pic:nvPicPr>
                  <pic:blipFill>
                    <a:blip r:embed="rId2"/>
                    <a:srcRect l="0" t="13463" r="0" b="0"/>
                    <a:stretch>
                      <a:fillRect/>
                    </a:stretch>
                  </pic:blipFill>
                  <pic:spPr bwMode="auto">
                    <a:xfrm>
                      <a:off x="0" y="0"/>
                      <a:ext cx="4895850" cy="1292225"/>
                    </a:xfrm>
                    <a:prstGeom prst="rect">
                      <a:avLst/>
                    </a:prstGeom>
                  </pic:spPr>
                </pic:pic>
              </a:graphicData>
            </a:graphic>
          </wp:anchor>
        </w:drawing>
      </w:r>
      <w:r>
        <w:rPr>
          <w:b/>
          <w:bCs/>
          <w:sz w:val="24"/>
        </w:rPr>
        <w:t>A</w:t>
      </w:r>
      <w:r>
        <w:rPr>
          <w:b/>
          <w:bCs/>
          <w:sz w:val="24"/>
        </w:rPr>
        <w:t>TA 001/2026</w:t>
      </w:r>
    </w:p>
    <w:p>
      <w:pPr>
        <w:pStyle w:val="Normal"/>
        <w:spacing w:lineRule="auto" w:line="240" w:beforeAutospacing="1" w:afterAutospacing="1"/>
        <w:jc w:val="both"/>
        <w:rPr>
          <w:b/>
          <w:b/>
          <w:bCs/>
        </w:rPr>
      </w:pPr>
      <w:r>
        <w:rPr>
          <w:rFonts w:eastAsia="Times New Roman" w:cs="Times New Roman"/>
          <w:b/>
          <w:bCs/>
          <w:sz w:val="24"/>
          <w:szCs w:val="24"/>
          <w:lang w:eastAsia="pt-BR"/>
        </w:rPr>
        <w:t xml:space="preserve">REUNIÃO DA DEFINIÇÃO DA MESA DIRETORA DO </w:t>
      </w:r>
      <w:r>
        <w:rPr>
          <w:rFonts w:eastAsia="Times New Roman" w:cs="Times New Roman"/>
          <w:b/>
          <w:bCs/>
          <w:sz w:val="24"/>
          <w:szCs w:val="24"/>
          <w:lang w:eastAsia="pt-BR"/>
        </w:rPr>
        <w:t>CONSELHO MUNICIPAL DOS DIREITOS DA PESSOA COM DEFICIÊNCIA – CMDPCD</w:t>
      </w:r>
    </w:p>
    <w:p>
      <w:pPr>
        <w:pStyle w:val="Normal"/>
        <w:spacing w:lineRule="auto" w:line="240" w:beforeAutospacing="1" w:afterAutospacing="1"/>
        <w:jc w:val="both"/>
        <w:rPr>
          <w:rFonts w:eastAsia="Times New Roman" w:cs="Times New Roman"/>
          <w:sz w:val="24"/>
          <w:szCs w:val="24"/>
          <w:lang w:eastAsia="pt-BR"/>
        </w:rPr>
      </w:pPr>
      <w:r>
        <w:rPr>
          <w:rFonts w:eastAsia="Times New Roman" w:cs="Times New Roman"/>
          <w:sz w:val="24"/>
          <w:szCs w:val="24"/>
          <w:lang w:eastAsia="pt-BR"/>
        </w:rPr>
        <w:br/>
        <w:t xml:space="preserve">Aos onze dias do mês de agosto de dois mil e vinte e seis, às quatorze horas e quinze minutos, nas dependências da PRAÇA CEU, localizado na Rua João Povoa, SNº, Jardim do Lar – Várzea Paulista, realizou-se a reunião de instalação do Conselho Municipal dos Direitos da Pessoa com Deficiência – CMDPCD. </w:t>
      </w:r>
      <w:r>
        <w:rPr>
          <w:rFonts w:eastAsia="Times New Roman" w:cs="Times New Roman"/>
          <w:color w:val="000000"/>
          <w:sz w:val="24"/>
          <w:szCs w:val="24"/>
          <w:lang w:eastAsia="pt-BR"/>
        </w:rPr>
        <w:t>Após a verificação de quórum o Doutor Alexandre Ferreira Amorim do Governo e Administração, deu início à reunião com a apresentação dos conselheiros, que compartilharam seus nomes, estavam presentes os representantes da sociedade civil Adriana Rumão da Silva Gomes, Grace Kelly da Veiga, Jonathan Jacinto Santos, Michele Roberta Lopes de Carvalho e Otaviana Alves Dantas e Amaury Ricardo Piccolo como representante da entidade civil, dos representantes do poder público estavam presentes Jéssica Quirino de Sousa, Dejair Pellini, Edna Alves Oulgour, Leonardo Rocha de Lima César e Sue Ane Bianca Santos, os conselheiros se apresentaram compartilhando seus nomes, áreas de atuação e experiências relacionadas à temática da pessoa com deficiência. Foi realizada a eleição da Mesa Diretora para o biênio dois mil e vinte seis á dois mil e vinte e oito, para a Presidência, foram apresentadas as candidaturas de Jonathan Jacinto Santos, Michele Roberta Lopes de Carvalho, Grace Kelly da Veiga e Adriana Rumão da Silva Gomes. A votação ocorreu de forma aberta e resultou em empate de três votos cada ent</w:t>
      </w:r>
      <w:r>
        <w:rPr>
          <w:rFonts w:eastAsia="Times New Roman" w:cs="Times New Roman"/>
          <w:sz w:val="24"/>
          <w:szCs w:val="24"/>
          <w:lang w:eastAsia="pt-BR"/>
        </w:rPr>
        <w:t xml:space="preserve">re Jonathan, Michele e Adriana. Conforme critério de desempate previamente acordado pelos presentes, foi considerada a maior idade entre os candidatos, sendo eleita Adriana Rumão da Silva Gomes, com quarenta e dois anos. Para a Vice-Presidência, destinada a representante do Poder Público, foi indicada Sue Ane Bianca Santos. Para a Secretaria, foi indicada Jessica Quirino de Sousa, considerando sua atuação junto à Unidade Gestora da Pessoa com Deficiência e o acompanhamento das atividades administrativas do Conselho. Assim, a Mesa Diretora ficou composta por Adriana Rumão da Silva Gomes, Presidente; Sue Ane Bianca Santos, Vice-Presidente; e Jessica Quirino de Sousa, Secretária, para o biênio dois mil e vinte seis á dois mil e vinte oito. Segunda pauta: Calendário de reuniões, ficou estabelecida a realização das reuniões ordinárias na segunda terça-feira de cada mês, às quatorze horas, o local e o formato das reuniões permaneceram em avaliação, considerando as condições de acessibilidade e transporte público necessárias para garantir a participação dos conselheiros. Foi apresentada a possibilidade de utilização de espaço público localizado próximo à região central, incluindo sala vinculada ao Procon, cuja acessibilidade e disponibilidade serão verificadas pela Secretaria do Conselho. Enquanto não houver definição de local presencial adequado, as reuniões poderão ocorrer de forma online, conforme deliberação dos membros. Também foi tratada a necessidade de preenchimento das vagas de suplência da Sociedade Civil. Foi informado que serão disponibilizadas seis vagas, com período de inscrição previsto de dezessete a vinte e oito de agosto de dois mil e vinte seis, por meio de edital de convocação. Os conselheiros foram orientados a divulgar a oportunidade e indicar possíveis interessados à Unidade Gestora da Pessoa com Deficiência. Foi reforçada a importância da convocação dos suplentes em caso de ausência dos titulares, de modo a assegurar a participação, o direito a voto e a paridade entre as representações do Conselho. Nos informes gerais, foi destacada a necessidade de manter os conselheiros integrados ao grupo de comunicação do CMDPCD, utilizando-o para divulgação de pautas, confirmação de presença, encaminhamento de demandas e demais assuntos relacionados às atividades do Conselho. Não havendo outros assuntos a tratar, a reunião foi encerrada às quatorze horas e quarenta e quatro minutos. Agradeceu-se a presença e a participação dos conselheiros, ressaltando a importância do trabalho conjunto para o fortalecimento das políticas públicas voltadas às pessoas com deficiência no município. Registra-se, ainda, que a presente Ata foi submetida à apreciação e aprovação dos membros do Conselho Municipal dos Direitos da Pessoa com Deficiência – CMDPCD, em reunião realizada por videoconferência, ocasião em que o documento foi apresentado aos conselheiros para análise e manifestação. Após a apreciação, a Ata foi submetida à votação e </w:t>
      </w:r>
      <w:r>
        <w:rPr>
          <w:rStyle w:val="Nfaseforte"/>
          <w:rFonts w:eastAsia="Times New Roman" w:cs="Times New Roman"/>
          <w:sz w:val="24"/>
          <w:szCs w:val="24"/>
          <w:lang w:eastAsia="pt-BR"/>
        </w:rPr>
        <w:t>aprovada pelos conselheiros presentes</w:t>
      </w:r>
      <w:r>
        <w:rPr>
          <w:rFonts w:eastAsia="Times New Roman" w:cs="Times New Roman"/>
          <w:sz w:val="24"/>
          <w:szCs w:val="24"/>
          <w:lang w:eastAsia="pt-BR"/>
        </w:rPr>
        <w:t>, ficando ratificado o seu conteúdo para fins de registro e demais providências. Nada mais havendo a tratar, eu, Jessica Quirino de Sousa, Secretária do Conselho Municipal dos Direitos da Pessoa com Deficiência – CMDPCD, lavrei a presente Ata.</w:t>
      </w:r>
    </w:p>
    <w:p>
      <w:pPr>
        <w:pStyle w:val="Normal"/>
        <w:spacing w:lineRule="auto" w:line="240" w:beforeAutospacing="1" w:afterAutospacing="1"/>
        <w:jc w:val="right"/>
        <w:rPr>
          <w:rFonts w:eastAsia="Times New Roman" w:cs="Times New Roman"/>
          <w:sz w:val="24"/>
          <w:szCs w:val="24"/>
          <w:lang w:eastAsia="pt-BR"/>
        </w:rPr>
      </w:pPr>
      <w:r>
        <w:rPr>
          <w:rFonts w:eastAsia="Times New Roman" w:cs="Times New Roman"/>
          <w:sz w:val="24"/>
          <w:szCs w:val="24"/>
          <w:lang w:eastAsia="pt-BR"/>
        </w:rPr>
        <w:br/>
        <w:br/>
      </w:r>
      <w:r>
        <w:rPr>
          <w:rFonts w:eastAsia="Times New Roman" w:cs="Times New Roman"/>
          <w:b/>
          <w:bCs/>
          <w:sz w:val="24"/>
          <w:szCs w:val="24"/>
          <w:lang w:eastAsia="pt-BR"/>
        </w:rPr>
        <w:t>Várzea Paulista, 11 de agosto de 2026.</w:t>
      </w:r>
      <w:r>
        <w:rPr>
          <w:rFonts w:eastAsia="Times New Roman" w:cs="Times New Roman"/>
          <w:sz w:val="24"/>
          <w:szCs w:val="24"/>
          <w:lang w:eastAsia="pt-BR"/>
        </w:rPr>
        <w:br/>
        <w:br/>
      </w:r>
    </w:p>
    <w:p>
      <w:pPr>
        <w:pStyle w:val="Normal"/>
        <w:spacing w:lineRule="auto" w:line="240" w:beforeAutospacing="1" w:afterAutospacing="1"/>
        <w:rPr>
          <w:rFonts w:eastAsia="Times New Roman" w:cs="Times New Roman"/>
          <w:sz w:val="24"/>
          <w:szCs w:val="24"/>
          <w:lang w:eastAsia="pt-BR"/>
        </w:rPr>
      </w:pPr>
      <w:r>
        <w:rPr>
          <w:rFonts w:eastAsia="Times New Roman" w:cs="Times New Roman"/>
          <w:sz w:val="24"/>
          <w:szCs w:val="24"/>
          <w:lang w:eastAsia="pt-BR"/>
        </w:rPr>
        <w:br/>
        <w:br/>
        <w:br/>
        <w:br/>
      </w:r>
    </w:p>
    <w:p>
      <w:pPr>
        <w:pStyle w:val="Normal"/>
        <w:spacing w:lineRule="auto" w:line="240" w:beforeAutospacing="1" w:afterAutospacing="1"/>
        <w:rPr>
          <w:rFonts w:eastAsia="Times New Roman" w:cs="Times New Roman"/>
          <w:sz w:val="24"/>
          <w:szCs w:val="24"/>
          <w:lang w:eastAsia="pt-BR"/>
        </w:rPr>
      </w:pPr>
      <w:r>
        <w:rPr/>
      </w:r>
    </w:p>
    <w:sectPr>
      <w:type w:val="nextPage"/>
      <w:pgSz w:w="11906" w:h="16838"/>
      <w:pgMar w:left="1701" w:right="1701" w:header="0" w:top="1417" w:footer="0" w:bottom="141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f23fa3"/>
    <w:rPr>
      <w:rFonts w:ascii="Segoe UI" w:hAnsi="Segoe UI" w:cs="Segoe UI"/>
      <w:sz w:val="18"/>
      <w:szCs w:val="18"/>
    </w:rPr>
  </w:style>
  <w:style w:type="character" w:styleId="Nfaseforte">
    <w:name w:val="Ênfase forte"/>
    <w:qFormat/>
    <w:rPr>
      <w:b/>
      <w:bCs/>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tulododocumento">
    <w:name w:val="Title"/>
    <w:basedOn w:val="Normal"/>
    <w:next w:val="Corpodotex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BalloonText">
    <w:name w:val="Balloon Text"/>
    <w:basedOn w:val="Normal"/>
    <w:link w:val="TextodebaloChar"/>
    <w:uiPriority w:val="99"/>
    <w:semiHidden/>
    <w:unhideWhenUsed/>
    <w:qFormat/>
    <w:rsid w:val="00f23fa3"/>
    <w:pPr>
      <w:spacing w:lineRule="auto" w:line="240" w:before="0" w:after="0"/>
    </w:pPr>
    <w:rPr>
      <w:rFonts w:ascii="Segoe UI" w:hAnsi="Segoe UI" w:cs="Segoe UI"/>
      <w:sz w:val="18"/>
      <w:szCs w:val="18"/>
    </w:rPr>
  </w:style>
  <w:style w:type="paragraph" w:styleId="Isselectedend" w:customStyle="1">
    <w:name w:val="isselectedend"/>
    <w:basedOn w:val="Normal"/>
    <w:qFormat/>
    <w:rsid w:val="0027373b"/>
    <w:pPr>
      <w:spacing w:lineRule="auto" w:line="240" w:beforeAutospacing="1" w:afterAutospacing="1"/>
    </w:pPr>
    <w:rPr>
      <w:rFonts w:ascii="Times New Roman" w:hAnsi="Times New Roman" w:eastAsia="Times New Roman" w:cs="Times New Roman"/>
      <w:sz w:val="24"/>
      <w:szCs w:val="24"/>
      <w:lang w:eastAsia="pt-BR"/>
    </w:rPr>
  </w:style>
  <w:style w:type="paragraph" w:styleId="NormalWeb">
    <w:name w:val="Normal (Web)"/>
    <w:basedOn w:val="Normal"/>
    <w:uiPriority w:val="99"/>
    <w:semiHidden/>
    <w:unhideWhenUsed/>
    <w:qFormat/>
    <w:rsid w:val="0027373b"/>
    <w:pPr>
      <w:spacing w:lineRule="auto" w:line="240" w:beforeAutospacing="1" w:afterAutospacing="1"/>
    </w:pPr>
    <w:rPr>
      <w:rFonts w:ascii="Times New Roman" w:hAnsi="Times New Roman" w:eastAsia="Times New Roman" w:cs="Times New Roman"/>
      <w:sz w:val="24"/>
      <w:szCs w:val="24"/>
      <w:lang w:eastAsia="pt-B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39"/>
    <w:rsid w:val="00795d9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Application>LibreOffice/6.4.5.2$Windows_x86 LibreOffice_project/a726b36747cf2001e06b58ad5db1aa3a9a1872d6</Application>
  <Pages>2</Pages>
  <Words>727</Words>
  <Characters>4084</Characters>
  <CharactersWithSpaces>4821</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2026-06-15T14:56:00Z</dcterms:created>
  <dc:creator>Jéssica Sousa</dc:creator>
  <dc:description/>
  <dc:language>pt-BR</dc:language>
  <cp:lastModifiedBy/>
  <cp:lastPrinted>2026-06-17T12:52:00Z</cp:lastPrinted>
  <dcterms:modified xsi:type="dcterms:W3CDTF">2026-09-21T12:39:22Z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