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27EC" w14:textId="4A1AEEA6" w:rsidR="00E9180D" w:rsidRPr="00F443EA" w:rsidRDefault="00E9180D" w:rsidP="00C62FDA">
      <w:pPr>
        <w:jc w:val="both"/>
        <w:rPr>
          <w:rFonts w:ascii="Century" w:hAnsi="Century" w:cs="Times New Roman"/>
          <w:b/>
          <w:bCs/>
        </w:rPr>
      </w:pPr>
      <w:r w:rsidRPr="00F443EA">
        <w:rPr>
          <w:rFonts w:ascii="Century" w:hAnsi="Century" w:cs="Times New Roman"/>
          <w:b/>
          <w:bCs/>
        </w:rPr>
        <w:t>CONSELHO</w:t>
      </w:r>
      <w:r w:rsidR="00C62FDA" w:rsidRPr="00F443EA">
        <w:rPr>
          <w:rFonts w:ascii="Century" w:hAnsi="Century" w:cs="Times New Roman"/>
          <w:b/>
          <w:bCs/>
        </w:rPr>
        <w:t xml:space="preserve"> </w:t>
      </w:r>
      <w:r w:rsidRPr="00F443EA">
        <w:rPr>
          <w:rFonts w:ascii="Century" w:hAnsi="Century" w:cs="Times New Roman"/>
          <w:b/>
          <w:bCs/>
        </w:rPr>
        <w:t>MUNICIPAL DOS DIREITOS DA CRIANÇA E DO</w:t>
      </w:r>
      <w:r w:rsidR="00C62FDA" w:rsidRPr="00F443EA">
        <w:rPr>
          <w:rFonts w:ascii="Century" w:hAnsi="Century" w:cs="Times New Roman"/>
          <w:b/>
          <w:bCs/>
        </w:rPr>
        <w:t xml:space="preserve"> </w:t>
      </w:r>
      <w:r w:rsidRPr="00F443EA">
        <w:rPr>
          <w:rFonts w:ascii="Century" w:hAnsi="Century" w:cs="Times New Roman"/>
          <w:b/>
          <w:bCs/>
        </w:rPr>
        <w:t>ADOLESCENTE</w:t>
      </w:r>
    </w:p>
    <w:p w14:paraId="064230AC" w14:textId="3451EC36" w:rsidR="00D7301B" w:rsidRDefault="00D7301B" w:rsidP="00C62FDA">
      <w:pPr>
        <w:jc w:val="both"/>
        <w:rPr>
          <w:rFonts w:ascii="Times New Roman" w:hAnsi="Times New Roman" w:cs="Times New Roman"/>
          <w:b/>
          <w:bCs/>
        </w:rPr>
      </w:pPr>
    </w:p>
    <w:p w14:paraId="003C27FE" w14:textId="3427B98F" w:rsidR="008449FD" w:rsidRDefault="008449FD" w:rsidP="008449FD">
      <w:pPr>
        <w:jc w:val="center"/>
        <w:rPr>
          <w:rFonts w:ascii="Times New Roman" w:hAnsi="Times New Roman" w:cs="Times New Roman"/>
          <w:b/>
          <w:bCs/>
          <w:sz w:val="28"/>
          <w:szCs w:val="28"/>
        </w:rPr>
      </w:pPr>
      <w:r w:rsidRPr="00375ED8">
        <w:rPr>
          <w:rFonts w:ascii="Times New Roman" w:hAnsi="Times New Roman" w:cs="Times New Roman"/>
          <w:b/>
          <w:bCs/>
          <w:sz w:val="28"/>
          <w:szCs w:val="28"/>
        </w:rPr>
        <w:t>RESOLUÇÃO   00</w:t>
      </w:r>
      <w:r w:rsidR="00C3778B">
        <w:rPr>
          <w:rFonts w:ascii="Times New Roman" w:hAnsi="Times New Roman" w:cs="Times New Roman"/>
          <w:b/>
          <w:bCs/>
          <w:sz w:val="28"/>
          <w:szCs w:val="28"/>
        </w:rPr>
        <w:t>7/</w:t>
      </w:r>
      <w:r w:rsidRPr="00375ED8">
        <w:rPr>
          <w:rFonts w:ascii="Times New Roman" w:hAnsi="Times New Roman" w:cs="Times New Roman"/>
          <w:b/>
          <w:bCs/>
          <w:sz w:val="28"/>
          <w:szCs w:val="28"/>
        </w:rPr>
        <w:t>202</w:t>
      </w:r>
      <w:r>
        <w:rPr>
          <w:rFonts w:ascii="Times New Roman" w:hAnsi="Times New Roman" w:cs="Times New Roman"/>
          <w:b/>
          <w:bCs/>
          <w:sz w:val="28"/>
          <w:szCs w:val="28"/>
        </w:rPr>
        <w:t>3</w:t>
      </w:r>
    </w:p>
    <w:p w14:paraId="1ED6DEB8" w14:textId="77777777" w:rsidR="008449FD" w:rsidRPr="00375ED8" w:rsidRDefault="008449FD" w:rsidP="008449FD">
      <w:pPr>
        <w:rPr>
          <w:rFonts w:ascii="Times New Roman" w:hAnsi="Times New Roman" w:cs="Times New Roman"/>
          <w:b/>
          <w:bCs/>
          <w:sz w:val="28"/>
          <w:szCs w:val="28"/>
        </w:rPr>
      </w:pPr>
    </w:p>
    <w:p w14:paraId="342AE91A" w14:textId="77777777" w:rsidR="008449FD" w:rsidRPr="00375ED8" w:rsidRDefault="008449FD" w:rsidP="008449FD">
      <w:pPr>
        <w:jc w:val="both"/>
        <w:rPr>
          <w:rFonts w:ascii="Times New Roman" w:hAnsi="Times New Roman" w:cs="Times New Roman"/>
          <w:b/>
          <w:bCs/>
          <w:sz w:val="28"/>
          <w:szCs w:val="28"/>
        </w:rPr>
      </w:pPr>
    </w:p>
    <w:p w14:paraId="6D3D4B68" w14:textId="255E42C3" w:rsidR="008449FD" w:rsidRDefault="008449FD" w:rsidP="008449FD">
      <w:pPr>
        <w:jc w:val="both"/>
        <w:rPr>
          <w:rFonts w:ascii="Times New Roman" w:hAnsi="Times New Roman" w:cs="Times New Roman"/>
          <w:b/>
          <w:bCs/>
          <w:sz w:val="28"/>
          <w:szCs w:val="28"/>
        </w:rPr>
      </w:pPr>
      <w:r w:rsidRPr="00375ED8">
        <w:rPr>
          <w:rFonts w:ascii="Times New Roman" w:hAnsi="Times New Roman" w:cs="Times New Roman"/>
          <w:b/>
          <w:bCs/>
          <w:sz w:val="28"/>
          <w:szCs w:val="28"/>
        </w:rPr>
        <w:tab/>
      </w:r>
      <w:r w:rsidRPr="00375ED8">
        <w:rPr>
          <w:rFonts w:ascii="Times New Roman" w:hAnsi="Times New Roman" w:cs="Times New Roman"/>
          <w:b/>
          <w:bCs/>
          <w:sz w:val="28"/>
          <w:szCs w:val="28"/>
        </w:rPr>
        <w:tab/>
        <w:t>O Conselho Municipal d</w:t>
      </w:r>
      <w:r>
        <w:rPr>
          <w:rFonts w:ascii="Times New Roman" w:hAnsi="Times New Roman" w:cs="Times New Roman"/>
          <w:b/>
          <w:bCs/>
          <w:sz w:val="28"/>
          <w:szCs w:val="28"/>
        </w:rPr>
        <w:t>os Direitos da Criança e do Adolescente - CMDCA</w:t>
      </w:r>
      <w:r w:rsidRPr="00375ED8">
        <w:rPr>
          <w:rFonts w:ascii="Times New Roman" w:hAnsi="Times New Roman" w:cs="Times New Roman"/>
          <w:b/>
          <w:bCs/>
          <w:sz w:val="28"/>
          <w:szCs w:val="28"/>
        </w:rPr>
        <w:t>, órgão deliberativo vinculado</w:t>
      </w:r>
      <w:r>
        <w:rPr>
          <w:rFonts w:ascii="Times New Roman" w:hAnsi="Times New Roman" w:cs="Times New Roman"/>
          <w:b/>
          <w:bCs/>
          <w:sz w:val="28"/>
          <w:szCs w:val="28"/>
        </w:rPr>
        <w:t xml:space="preserve"> à Unidade Gestora Municipal de Desenvolvimento Social – UGMDS, criado pela Lei Municipal nº 1427, de 07 de julho de 1995, alterado pela Lei </w:t>
      </w:r>
      <w:proofErr w:type="gramStart"/>
      <w:r>
        <w:rPr>
          <w:rFonts w:ascii="Times New Roman" w:hAnsi="Times New Roman" w:cs="Times New Roman"/>
          <w:b/>
          <w:bCs/>
          <w:sz w:val="28"/>
          <w:szCs w:val="28"/>
        </w:rPr>
        <w:t>Municipal  n.º</w:t>
      </w:r>
      <w:proofErr w:type="gramEnd"/>
      <w:r>
        <w:rPr>
          <w:rFonts w:ascii="Times New Roman" w:hAnsi="Times New Roman" w:cs="Times New Roman"/>
          <w:b/>
          <w:bCs/>
          <w:sz w:val="28"/>
          <w:szCs w:val="28"/>
        </w:rPr>
        <w:t xml:space="preserve"> 2172, de 10 de outubro de 2023, no uso das atribuições que lhe são conferidas, resolve:</w:t>
      </w:r>
    </w:p>
    <w:p w14:paraId="6382C120" w14:textId="5BF9E74E" w:rsidR="008449FD" w:rsidRDefault="008449FD" w:rsidP="008449FD">
      <w:pPr>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Considerando a deliberação ocorrida na reunião extraordinária do dia </w:t>
      </w:r>
      <w:r w:rsidR="00C3778B">
        <w:rPr>
          <w:rFonts w:ascii="Times New Roman" w:hAnsi="Times New Roman" w:cs="Times New Roman"/>
          <w:b/>
          <w:bCs/>
          <w:sz w:val="28"/>
          <w:szCs w:val="28"/>
        </w:rPr>
        <w:t>10</w:t>
      </w:r>
      <w:r>
        <w:rPr>
          <w:rFonts w:ascii="Times New Roman" w:hAnsi="Times New Roman" w:cs="Times New Roman"/>
          <w:b/>
          <w:bCs/>
          <w:sz w:val="28"/>
          <w:szCs w:val="28"/>
        </w:rPr>
        <w:t xml:space="preserve"> de ju</w:t>
      </w:r>
      <w:r w:rsidR="00C3778B">
        <w:rPr>
          <w:rFonts w:ascii="Times New Roman" w:hAnsi="Times New Roman" w:cs="Times New Roman"/>
          <w:b/>
          <w:bCs/>
          <w:sz w:val="28"/>
          <w:szCs w:val="28"/>
        </w:rPr>
        <w:t>l</w:t>
      </w:r>
      <w:r>
        <w:rPr>
          <w:rFonts w:ascii="Times New Roman" w:hAnsi="Times New Roman" w:cs="Times New Roman"/>
          <w:b/>
          <w:bCs/>
          <w:sz w:val="28"/>
          <w:szCs w:val="28"/>
        </w:rPr>
        <w:t>ho de 2023, realizada às 1</w:t>
      </w:r>
      <w:r w:rsidR="00C3778B">
        <w:rPr>
          <w:rFonts w:ascii="Times New Roman" w:hAnsi="Times New Roman" w:cs="Times New Roman"/>
          <w:b/>
          <w:bCs/>
          <w:sz w:val="28"/>
          <w:szCs w:val="28"/>
        </w:rPr>
        <w:t>0:00</w:t>
      </w:r>
      <w:r>
        <w:rPr>
          <w:rFonts w:ascii="Times New Roman" w:hAnsi="Times New Roman" w:cs="Times New Roman"/>
          <w:b/>
          <w:bCs/>
          <w:sz w:val="28"/>
          <w:szCs w:val="28"/>
        </w:rPr>
        <w:t xml:space="preserve"> h</w:t>
      </w:r>
      <w:r w:rsidR="00C3778B">
        <w:rPr>
          <w:rFonts w:ascii="Times New Roman" w:hAnsi="Times New Roman" w:cs="Times New Roman"/>
          <w:b/>
          <w:bCs/>
          <w:sz w:val="28"/>
          <w:szCs w:val="28"/>
        </w:rPr>
        <w:t>oras</w:t>
      </w:r>
      <w:r>
        <w:rPr>
          <w:rFonts w:ascii="Times New Roman" w:hAnsi="Times New Roman" w:cs="Times New Roman"/>
          <w:b/>
          <w:bCs/>
          <w:sz w:val="28"/>
          <w:szCs w:val="28"/>
        </w:rPr>
        <w:t xml:space="preserve"> na sala virtual do google </w:t>
      </w:r>
      <w:proofErr w:type="spellStart"/>
      <w:r>
        <w:rPr>
          <w:rFonts w:ascii="Times New Roman" w:hAnsi="Times New Roman" w:cs="Times New Roman"/>
          <w:b/>
          <w:bCs/>
          <w:sz w:val="28"/>
          <w:szCs w:val="28"/>
        </w:rPr>
        <w:t>meet</w:t>
      </w:r>
      <w:proofErr w:type="spellEnd"/>
      <w:r>
        <w:rPr>
          <w:rFonts w:ascii="Times New Roman" w:hAnsi="Times New Roman" w:cs="Times New Roman"/>
          <w:b/>
          <w:bCs/>
          <w:sz w:val="28"/>
          <w:szCs w:val="28"/>
        </w:rPr>
        <w:t xml:space="preserve"> o Conselho da Criança e do Adolescente neste município:</w:t>
      </w:r>
    </w:p>
    <w:p w14:paraId="081E7E12" w14:textId="058A8888" w:rsidR="008449FD" w:rsidRDefault="008449FD" w:rsidP="008449FD">
      <w:pPr>
        <w:jc w:val="both"/>
        <w:rPr>
          <w:rFonts w:ascii="Times New Roman" w:hAnsi="Times New Roman" w:cs="Times New Roman"/>
          <w:b/>
          <w:bCs/>
          <w:sz w:val="28"/>
          <w:szCs w:val="28"/>
        </w:rPr>
      </w:pPr>
      <w:r>
        <w:rPr>
          <w:rFonts w:ascii="Times New Roman" w:hAnsi="Times New Roman" w:cs="Times New Roman"/>
          <w:b/>
          <w:bCs/>
          <w:sz w:val="28"/>
          <w:szCs w:val="28"/>
        </w:rPr>
        <w:t xml:space="preserve">Resolve: publicar </w:t>
      </w:r>
      <w:r w:rsidR="00C3778B">
        <w:rPr>
          <w:rFonts w:ascii="Times New Roman" w:hAnsi="Times New Roman" w:cs="Times New Roman"/>
          <w:b/>
          <w:bCs/>
          <w:sz w:val="28"/>
          <w:szCs w:val="28"/>
        </w:rPr>
        <w:t>a errata no Edital de Chamamento a Conselheiro Tutelar, definindo os</w:t>
      </w:r>
      <w:r>
        <w:rPr>
          <w:rFonts w:ascii="Times New Roman" w:hAnsi="Times New Roman" w:cs="Times New Roman"/>
          <w:b/>
          <w:bCs/>
          <w:sz w:val="28"/>
          <w:szCs w:val="28"/>
        </w:rPr>
        <w:t xml:space="preserve"> critérios</w:t>
      </w:r>
      <w:r w:rsidR="00C3778B">
        <w:rPr>
          <w:rFonts w:ascii="Times New Roman" w:hAnsi="Times New Roman" w:cs="Times New Roman"/>
          <w:b/>
          <w:bCs/>
          <w:sz w:val="28"/>
          <w:szCs w:val="28"/>
        </w:rPr>
        <w:t xml:space="preserve"> para a Avalição Psicológica que será aplicado aos candidatos inscritos a conselheiro tutelar.</w:t>
      </w:r>
    </w:p>
    <w:p w14:paraId="33FFB750" w14:textId="59210599" w:rsidR="00C3778B" w:rsidRPr="004E4086" w:rsidRDefault="00C3778B" w:rsidP="00C3778B">
      <w:pPr>
        <w:spacing w:line="240" w:lineRule="auto"/>
        <w:jc w:val="both"/>
        <w:rPr>
          <w:rFonts w:ascii="Times New Roman" w:hAnsi="Times New Roman" w:cs="Times New Roman"/>
          <w:b/>
        </w:rPr>
      </w:pPr>
    </w:p>
    <w:p w14:paraId="742852F3" w14:textId="1EBCEE50" w:rsidR="00C3778B" w:rsidRPr="00C3778B" w:rsidRDefault="00C3778B" w:rsidP="00C3778B">
      <w:pPr>
        <w:spacing w:line="240" w:lineRule="auto"/>
        <w:ind w:firstLine="709"/>
        <w:jc w:val="both"/>
        <w:rPr>
          <w:rFonts w:ascii="Times New Roman" w:hAnsi="Times New Roman" w:cs="Times New Roman"/>
          <w:b/>
          <w:bCs/>
          <w:i/>
          <w:iCs/>
          <w:sz w:val="24"/>
          <w:szCs w:val="24"/>
        </w:rPr>
      </w:pPr>
      <w:r w:rsidRPr="00C3778B">
        <w:rPr>
          <w:rFonts w:ascii="Times New Roman" w:hAnsi="Times New Roman" w:cs="Times New Roman"/>
          <w:b/>
          <w:bCs/>
          <w:i/>
          <w:iCs/>
          <w:sz w:val="24"/>
          <w:szCs w:val="24"/>
        </w:rPr>
        <w:t xml:space="preserve"> </w:t>
      </w:r>
      <w:r w:rsidR="00762C87">
        <w:rPr>
          <w:rFonts w:ascii="Times New Roman" w:hAnsi="Times New Roman" w:cs="Times New Roman"/>
          <w:b/>
          <w:bCs/>
          <w:i/>
          <w:iCs/>
          <w:sz w:val="24"/>
          <w:szCs w:val="24"/>
        </w:rPr>
        <w:t>“</w:t>
      </w:r>
      <w:r w:rsidRPr="00C3778B">
        <w:rPr>
          <w:rFonts w:ascii="Times New Roman" w:hAnsi="Times New Roman" w:cs="Times New Roman"/>
          <w:b/>
          <w:bCs/>
          <w:i/>
          <w:iCs/>
          <w:sz w:val="24"/>
          <w:szCs w:val="24"/>
        </w:rPr>
        <w:t>A Testagem psicológica consistirá na aplicação e na avaliação de instrumentos e técnicas validados cientificamente em nível nacional e aprovados pelo Conselho Federal de Psicologia (CFP), que resultem na obtenção de dados objetivos e fidedignos, qualificando numericamente, através de escores, as características avaliadas.</w:t>
      </w:r>
    </w:p>
    <w:p w14:paraId="4A031AC7" w14:textId="77777777" w:rsidR="00C3778B" w:rsidRPr="00C3778B" w:rsidRDefault="00C3778B" w:rsidP="00C3778B">
      <w:pPr>
        <w:spacing w:line="240" w:lineRule="auto"/>
        <w:ind w:firstLine="709"/>
        <w:jc w:val="both"/>
        <w:rPr>
          <w:rFonts w:ascii="Times New Roman" w:hAnsi="Times New Roman" w:cs="Times New Roman"/>
          <w:b/>
          <w:bCs/>
          <w:i/>
          <w:iCs/>
          <w:sz w:val="24"/>
          <w:szCs w:val="24"/>
        </w:rPr>
      </w:pPr>
      <w:r w:rsidRPr="00C3778B">
        <w:rPr>
          <w:rFonts w:ascii="Times New Roman" w:hAnsi="Times New Roman" w:cs="Times New Roman"/>
          <w:b/>
          <w:bCs/>
          <w:i/>
          <w:iCs/>
          <w:sz w:val="24"/>
          <w:szCs w:val="24"/>
        </w:rPr>
        <w:t xml:space="preserve">O teste Psicométrico a ser aplicado aos candidatos à vaga de Conselheiro Tutelar têm sua validade regulamentada estabelecida pelo Conselho Federal de Psicologia, órgão normativo da profissão, somente realizados por psicólogos inscritos e ativos no Conselho Federal de Psicologia. </w:t>
      </w:r>
    </w:p>
    <w:p w14:paraId="742730B6" w14:textId="77777777" w:rsidR="00C3778B" w:rsidRPr="00C3778B" w:rsidRDefault="00C3778B" w:rsidP="00C3778B">
      <w:pPr>
        <w:spacing w:line="240" w:lineRule="auto"/>
        <w:ind w:firstLine="709"/>
        <w:jc w:val="both"/>
        <w:rPr>
          <w:rFonts w:ascii="Times New Roman" w:hAnsi="Times New Roman" w:cs="Times New Roman"/>
          <w:b/>
          <w:bCs/>
          <w:i/>
          <w:iCs/>
          <w:sz w:val="24"/>
          <w:szCs w:val="24"/>
        </w:rPr>
      </w:pPr>
      <w:r w:rsidRPr="00C3778B">
        <w:rPr>
          <w:rFonts w:ascii="Times New Roman" w:hAnsi="Times New Roman" w:cs="Times New Roman"/>
          <w:b/>
          <w:bCs/>
          <w:i/>
          <w:iCs/>
          <w:sz w:val="24"/>
          <w:szCs w:val="24"/>
        </w:rPr>
        <w:t>Entende-se por teste psicológico a medida e padronização de uma amostra representativa do comportamento, sendo que sua objetividade está relacionada à aplicação, avaliação e interpretação dos resultados, não dependendo do julgamento subjetivo do aplicador, e sim da padronização de uniformidade estabelecida estatisticamente por normas científicas.</w:t>
      </w:r>
    </w:p>
    <w:p w14:paraId="1E84AFF4" w14:textId="77777777" w:rsidR="00C3778B" w:rsidRPr="00C3778B" w:rsidRDefault="00C3778B" w:rsidP="00C3778B">
      <w:pPr>
        <w:spacing w:line="240" w:lineRule="auto"/>
        <w:ind w:firstLine="709"/>
        <w:jc w:val="both"/>
        <w:rPr>
          <w:rFonts w:ascii="Times New Roman" w:hAnsi="Times New Roman" w:cs="Times New Roman"/>
          <w:b/>
          <w:bCs/>
          <w:i/>
          <w:iCs/>
          <w:sz w:val="24"/>
          <w:szCs w:val="24"/>
        </w:rPr>
      </w:pPr>
      <w:r w:rsidRPr="00C3778B">
        <w:rPr>
          <w:rFonts w:ascii="Times New Roman" w:hAnsi="Times New Roman" w:cs="Times New Roman"/>
          <w:b/>
          <w:bCs/>
          <w:i/>
          <w:iCs/>
          <w:sz w:val="24"/>
          <w:szCs w:val="24"/>
        </w:rPr>
        <w:t xml:space="preserve"> A Testagem psicológica será realizada com base em estudo científico das atribuições, das responsabilidades e das competências necessárias para o cargo de </w:t>
      </w:r>
      <w:r w:rsidRPr="00C3778B">
        <w:rPr>
          <w:rFonts w:ascii="Times New Roman" w:hAnsi="Times New Roman" w:cs="Times New Roman"/>
          <w:b/>
          <w:bCs/>
          <w:i/>
          <w:iCs/>
          <w:sz w:val="24"/>
          <w:szCs w:val="24"/>
        </w:rPr>
        <w:lastRenderedPageBreak/>
        <w:t>Conselheiro Tutelar. Utilizando uma entrevista semiestruturada individual e um teste psicométrico aplicado coletivamente.</w:t>
      </w:r>
    </w:p>
    <w:p w14:paraId="635EE49A" w14:textId="77777777" w:rsidR="00C3778B" w:rsidRPr="00C3778B" w:rsidRDefault="00C3778B" w:rsidP="00C3778B">
      <w:pPr>
        <w:spacing w:line="240" w:lineRule="auto"/>
        <w:ind w:firstLine="709"/>
        <w:jc w:val="both"/>
        <w:rPr>
          <w:rFonts w:ascii="Times New Roman" w:hAnsi="Times New Roman" w:cs="Times New Roman"/>
          <w:b/>
          <w:bCs/>
          <w:i/>
          <w:iCs/>
          <w:sz w:val="24"/>
          <w:szCs w:val="24"/>
        </w:rPr>
      </w:pPr>
      <w:r w:rsidRPr="00C3778B">
        <w:rPr>
          <w:rFonts w:ascii="Times New Roman" w:hAnsi="Times New Roman" w:cs="Times New Roman"/>
          <w:b/>
          <w:bCs/>
          <w:i/>
          <w:iCs/>
          <w:sz w:val="24"/>
          <w:szCs w:val="24"/>
        </w:rPr>
        <w:t>A entrevista semiestruturadas e a aplicação do teste, ficará sob a responsabilidade da profissional de Psicologia, cabendo a profissional executar e avaliar.</w:t>
      </w:r>
    </w:p>
    <w:p w14:paraId="4A74D44B" w14:textId="77777777" w:rsidR="00C3778B" w:rsidRPr="00C3778B" w:rsidRDefault="00C3778B" w:rsidP="00C3778B">
      <w:pPr>
        <w:spacing w:line="240" w:lineRule="auto"/>
        <w:ind w:firstLine="709"/>
        <w:jc w:val="both"/>
        <w:rPr>
          <w:rFonts w:ascii="Times New Roman" w:hAnsi="Times New Roman" w:cs="Times New Roman"/>
          <w:b/>
          <w:bCs/>
          <w:i/>
          <w:iCs/>
          <w:sz w:val="24"/>
          <w:szCs w:val="24"/>
        </w:rPr>
      </w:pPr>
      <w:r w:rsidRPr="00C3778B">
        <w:rPr>
          <w:rFonts w:ascii="Times New Roman" w:hAnsi="Times New Roman" w:cs="Times New Roman"/>
          <w:b/>
          <w:bCs/>
          <w:i/>
          <w:iCs/>
          <w:sz w:val="24"/>
          <w:szCs w:val="24"/>
        </w:rPr>
        <w:t>O resultado final será descrito como Apto ou Inapto.</w:t>
      </w:r>
    </w:p>
    <w:p w14:paraId="7F010DBF" w14:textId="77777777" w:rsidR="00C3778B" w:rsidRPr="00C3778B" w:rsidRDefault="00C3778B" w:rsidP="00C3778B">
      <w:pPr>
        <w:spacing w:line="240" w:lineRule="auto"/>
        <w:ind w:firstLine="709"/>
        <w:jc w:val="both"/>
        <w:rPr>
          <w:rFonts w:ascii="Times New Roman" w:hAnsi="Times New Roman" w:cs="Times New Roman"/>
          <w:b/>
          <w:bCs/>
          <w:i/>
          <w:iCs/>
          <w:sz w:val="24"/>
          <w:szCs w:val="24"/>
        </w:rPr>
      </w:pPr>
      <w:r w:rsidRPr="00C3778B">
        <w:rPr>
          <w:rFonts w:ascii="Times New Roman" w:hAnsi="Times New Roman" w:cs="Times New Roman"/>
          <w:b/>
          <w:bCs/>
          <w:i/>
          <w:iCs/>
          <w:sz w:val="24"/>
          <w:szCs w:val="24"/>
        </w:rPr>
        <w:t xml:space="preserve">Será considerado apto o candidato que apresentar características compatíveis com os critérios para o cargo de Conselheiro Tutelar que estão previstas no Estatuto da Criança e Adolescente e apresentar características comportamentais/psicológicas elencadas pelo teste Psicométrico e elencadas através da avaliação da entrevista psicológica. </w:t>
      </w:r>
    </w:p>
    <w:p w14:paraId="667943AF" w14:textId="77777777" w:rsidR="00C3778B" w:rsidRPr="00C3778B" w:rsidRDefault="00C3778B" w:rsidP="00C3778B">
      <w:pPr>
        <w:spacing w:line="240" w:lineRule="auto"/>
        <w:ind w:firstLine="709"/>
        <w:jc w:val="both"/>
        <w:rPr>
          <w:rFonts w:ascii="Times New Roman" w:hAnsi="Times New Roman" w:cs="Times New Roman"/>
          <w:b/>
          <w:bCs/>
          <w:i/>
          <w:iCs/>
          <w:sz w:val="24"/>
          <w:szCs w:val="24"/>
        </w:rPr>
      </w:pPr>
      <w:r w:rsidRPr="00C3778B">
        <w:rPr>
          <w:rFonts w:ascii="Times New Roman" w:hAnsi="Times New Roman" w:cs="Times New Roman"/>
          <w:b/>
          <w:bCs/>
          <w:i/>
          <w:iCs/>
          <w:sz w:val="24"/>
          <w:szCs w:val="24"/>
        </w:rPr>
        <w:t>Será considerado inapto o candidato que apresentar características restritivas ou impeditivas ao desempenho das atribuições inerentes ao cargo pleiteado de Conselheiro Tutelar.</w:t>
      </w:r>
    </w:p>
    <w:p w14:paraId="55266E9C" w14:textId="77777777" w:rsidR="00C3778B" w:rsidRPr="00C3778B" w:rsidRDefault="00C3778B" w:rsidP="00C3778B">
      <w:pPr>
        <w:spacing w:line="240" w:lineRule="auto"/>
        <w:ind w:firstLine="709"/>
        <w:jc w:val="both"/>
        <w:rPr>
          <w:rFonts w:ascii="Times New Roman" w:hAnsi="Times New Roman" w:cs="Times New Roman"/>
          <w:b/>
          <w:bCs/>
          <w:i/>
          <w:iCs/>
          <w:sz w:val="24"/>
          <w:szCs w:val="24"/>
        </w:rPr>
      </w:pPr>
      <w:r w:rsidRPr="00C3778B">
        <w:rPr>
          <w:rFonts w:ascii="Times New Roman" w:hAnsi="Times New Roman" w:cs="Times New Roman"/>
          <w:b/>
          <w:bCs/>
          <w:i/>
          <w:iCs/>
          <w:sz w:val="24"/>
          <w:szCs w:val="24"/>
        </w:rPr>
        <w:t xml:space="preserve">A inaptidão no exame psicológico não significa, necessariamente, incapacidade intelectual ou existência de transtornos mentais. Indica, apenas, que o avaliado não demonstrou atender aos parâmetros exigidos para o exercício das funções inerentes ao cargo de Conselheiro Tutelar naquele período. A inaptidão a Conselheiro Tutelar, quando ocorrer, produz efeitos apenas para os candidatos inscritos à conselheiro tutelar. </w:t>
      </w:r>
    </w:p>
    <w:p w14:paraId="3E6E2EF0" w14:textId="77777777" w:rsidR="00C3778B" w:rsidRPr="00C3778B" w:rsidRDefault="00C3778B" w:rsidP="00C3778B">
      <w:pPr>
        <w:spacing w:line="240" w:lineRule="auto"/>
        <w:ind w:firstLine="709"/>
        <w:jc w:val="both"/>
        <w:rPr>
          <w:rFonts w:ascii="Times New Roman" w:hAnsi="Times New Roman" w:cs="Times New Roman"/>
          <w:b/>
          <w:bCs/>
          <w:i/>
          <w:iCs/>
          <w:sz w:val="24"/>
          <w:szCs w:val="24"/>
        </w:rPr>
      </w:pPr>
      <w:r w:rsidRPr="00C3778B">
        <w:rPr>
          <w:rFonts w:ascii="Times New Roman" w:hAnsi="Times New Roman" w:cs="Times New Roman"/>
          <w:b/>
          <w:bCs/>
          <w:i/>
          <w:iCs/>
          <w:sz w:val="24"/>
          <w:szCs w:val="24"/>
        </w:rPr>
        <w:t>Os candidatos deverão comparecer no local indicado com antecedência mínima de 30 (trinta) minutos do horário fixado para seu início, munido de documento oficial original de identidade com foto, caneta esferográfica azul ou preta, fabricada em material transparente para ambos os dias.</w:t>
      </w:r>
    </w:p>
    <w:p w14:paraId="240B85FB" w14:textId="61F9A170" w:rsidR="00C3778B" w:rsidRPr="00C3778B" w:rsidRDefault="00C3778B" w:rsidP="00C3778B">
      <w:pPr>
        <w:spacing w:line="240" w:lineRule="auto"/>
        <w:ind w:firstLine="709"/>
        <w:jc w:val="both"/>
        <w:rPr>
          <w:rFonts w:ascii="Times New Roman" w:hAnsi="Times New Roman" w:cs="Times New Roman"/>
          <w:b/>
          <w:bCs/>
          <w:i/>
          <w:iCs/>
          <w:sz w:val="24"/>
          <w:szCs w:val="24"/>
        </w:rPr>
      </w:pPr>
      <w:r w:rsidRPr="00C3778B">
        <w:rPr>
          <w:rFonts w:ascii="Times New Roman" w:hAnsi="Times New Roman" w:cs="Times New Roman"/>
          <w:b/>
          <w:bCs/>
          <w:i/>
          <w:iCs/>
          <w:sz w:val="24"/>
          <w:szCs w:val="24"/>
        </w:rPr>
        <w:t>A entrevista psicológica terá duração de em média quinze minutos por candidato. O candidato deverá colocar-se a disposição para eventuais atrasos da comissão e/ou da profissional aplicadora perante seu horário previamente estabelecido.</w:t>
      </w:r>
      <w:r w:rsidR="00762C87">
        <w:rPr>
          <w:rFonts w:ascii="Times New Roman" w:hAnsi="Times New Roman" w:cs="Times New Roman"/>
          <w:b/>
          <w:bCs/>
          <w:i/>
          <w:iCs/>
          <w:sz w:val="24"/>
          <w:szCs w:val="24"/>
        </w:rPr>
        <w:t>”</w:t>
      </w:r>
    </w:p>
    <w:p w14:paraId="4FE431BC" w14:textId="42329FEE" w:rsidR="008449FD" w:rsidRDefault="008449FD" w:rsidP="008449FD">
      <w:pPr>
        <w:jc w:val="both"/>
        <w:rPr>
          <w:rFonts w:ascii="Times New Roman" w:hAnsi="Times New Roman" w:cs="Times New Roman"/>
          <w:b/>
          <w:bCs/>
          <w:sz w:val="28"/>
          <w:szCs w:val="28"/>
        </w:rPr>
      </w:pPr>
    </w:p>
    <w:p w14:paraId="0054E9EB" w14:textId="77777777" w:rsidR="008449FD" w:rsidRDefault="008449FD" w:rsidP="008449FD">
      <w:pPr>
        <w:jc w:val="both"/>
        <w:rPr>
          <w:rFonts w:ascii="Times New Roman" w:hAnsi="Times New Roman" w:cs="Times New Roman"/>
          <w:b/>
          <w:bCs/>
          <w:sz w:val="28"/>
          <w:szCs w:val="28"/>
        </w:rPr>
      </w:pPr>
      <w:r>
        <w:rPr>
          <w:rFonts w:ascii="Times New Roman" w:hAnsi="Times New Roman" w:cs="Times New Roman"/>
          <w:b/>
          <w:bCs/>
          <w:sz w:val="28"/>
          <w:szCs w:val="28"/>
        </w:rPr>
        <w:t>Art. 3</w:t>
      </w:r>
      <w:proofErr w:type="gramStart"/>
      <w:r>
        <w:rPr>
          <w:rFonts w:ascii="Times New Roman" w:hAnsi="Times New Roman" w:cs="Times New Roman"/>
          <w:b/>
          <w:bCs/>
          <w:sz w:val="28"/>
          <w:szCs w:val="28"/>
        </w:rPr>
        <w:t>º  Esta</w:t>
      </w:r>
      <w:proofErr w:type="gramEnd"/>
      <w:r>
        <w:rPr>
          <w:rFonts w:ascii="Times New Roman" w:hAnsi="Times New Roman" w:cs="Times New Roman"/>
          <w:b/>
          <w:bCs/>
          <w:sz w:val="28"/>
          <w:szCs w:val="28"/>
        </w:rPr>
        <w:t xml:space="preserve"> Resolução entra em vigor na data de sua publicação.</w:t>
      </w:r>
    </w:p>
    <w:p w14:paraId="549E9012" w14:textId="77777777" w:rsidR="008449FD" w:rsidRDefault="008449FD" w:rsidP="008449FD">
      <w:pPr>
        <w:jc w:val="both"/>
        <w:rPr>
          <w:rFonts w:ascii="Times New Roman" w:hAnsi="Times New Roman" w:cs="Times New Roman"/>
          <w:b/>
          <w:bCs/>
          <w:sz w:val="28"/>
          <w:szCs w:val="28"/>
        </w:rPr>
      </w:pPr>
    </w:p>
    <w:p w14:paraId="6209E91E" w14:textId="7805FEBF" w:rsidR="008449FD" w:rsidRDefault="008449FD" w:rsidP="008449FD">
      <w:pPr>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Angela</w:t>
      </w:r>
      <w:proofErr w:type="spellEnd"/>
      <w:r>
        <w:rPr>
          <w:rFonts w:ascii="Times New Roman" w:hAnsi="Times New Roman" w:cs="Times New Roman"/>
          <w:b/>
          <w:bCs/>
          <w:sz w:val="28"/>
          <w:szCs w:val="28"/>
        </w:rPr>
        <w:t xml:space="preserve"> Aparecida dos Santos</w:t>
      </w:r>
    </w:p>
    <w:p w14:paraId="3140FF50" w14:textId="5219083F" w:rsidR="008449FD" w:rsidRDefault="008449FD" w:rsidP="008449FD">
      <w:pPr>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Presidente do CMDCA</w:t>
      </w:r>
    </w:p>
    <w:p w14:paraId="6BFB8758" w14:textId="77777777" w:rsidR="008449FD" w:rsidRDefault="008449FD" w:rsidP="008449FD">
      <w:pPr>
        <w:jc w:val="both"/>
        <w:rPr>
          <w:rFonts w:ascii="Times New Roman" w:hAnsi="Times New Roman" w:cs="Times New Roman"/>
          <w:b/>
          <w:bCs/>
          <w:sz w:val="28"/>
          <w:szCs w:val="28"/>
        </w:rPr>
      </w:pPr>
    </w:p>
    <w:p w14:paraId="085AF5B4" w14:textId="77777777" w:rsidR="008449FD" w:rsidRDefault="008449FD" w:rsidP="008449FD">
      <w:pPr>
        <w:jc w:val="both"/>
        <w:rPr>
          <w:rFonts w:ascii="Times New Roman" w:hAnsi="Times New Roman" w:cs="Times New Roman"/>
          <w:b/>
          <w:bCs/>
          <w:sz w:val="28"/>
          <w:szCs w:val="28"/>
        </w:rPr>
      </w:pPr>
    </w:p>
    <w:p w14:paraId="45DF9029" w14:textId="77777777" w:rsidR="00D7301B" w:rsidRDefault="00D7301B" w:rsidP="00C62FDA">
      <w:pPr>
        <w:jc w:val="both"/>
        <w:rPr>
          <w:rFonts w:ascii="Times New Roman" w:hAnsi="Times New Roman" w:cs="Times New Roman"/>
          <w:b/>
          <w:bCs/>
        </w:rPr>
      </w:pPr>
    </w:p>
    <w:sectPr w:rsidR="00D7301B" w:rsidSect="00150DB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007D" w14:textId="77777777" w:rsidR="008253B6" w:rsidRDefault="008253B6" w:rsidP="00E9180D">
      <w:pPr>
        <w:spacing w:after="0" w:line="240" w:lineRule="auto"/>
      </w:pPr>
      <w:r>
        <w:separator/>
      </w:r>
    </w:p>
  </w:endnote>
  <w:endnote w:type="continuationSeparator" w:id="0">
    <w:p w14:paraId="50623C28" w14:textId="77777777" w:rsidR="008253B6" w:rsidRDefault="008253B6" w:rsidP="00E9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3AA4" w14:textId="77777777" w:rsidR="008253B6" w:rsidRDefault="008253B6" w:rsidP="00E9180D">
      <w:pPr>
        <w:spacing w:after="0" w:line="240" w:lineRule="auto"/>
      </w:pPr>
      <w:r>
        <w:separator/>
      </w:r>
    </w:p>
  </w:footnote>
  <w:footnote w:type="continuationSeparator" w:id="0">
    <w:p w14:paraId="7FAC1DAB" w14:textId="77777777" w:rsidR="008253B6" w:rsidRDefault="008253B6" w:rsidP="00E91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CD78" w14:textId="152E3838" w:rsidR="00E9180D" w:rsidRDefault="00A01DA8" w:rsidP="00E9180D">
    <w:pPr>
      <w:pStyle w:val="Cabealho"/>
      <w:jc w:val="center"/>
    </w:pPr>
    <w:r>
      <w:rPr>
        <w:noProof/>
      </w:rPr>
      <w:drawing>
        <wp:inline distT="0" distB="0" distL="0" distR="0" wp14:anchorId="5D724A9A" wp14:editId="025291DF">
          <wp:extent cx="2181225" cy="112413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1">
                    <a:extLst>
                      <a:ext uri="{28A0092B-C50C-407E-A947-70E740481C1C}">
                        <a14:useLocalDpi xmlns:a14="http://schemas.microsoft.com/office/drawing/2010/main" val="0"/>
                      </a:ext>
                    </a:extLst>
                  </a:blip>
                  <a:srcRect t="19453" r="2458" b="45007"/>
                  <a:stretch/>
                </pic:blipFill>
                <pic:spPr bwMode="auto">
                  <a:xfrm>
                    <a:off x="0" y="0"/>
                    <a:ext cx="2190736" cy="112904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0D"/>
    <w:rsid w:val="00150DB7"/>
    <w:rsid w:val="002618B1"/>
    <w:rsid w:val="002C51C4"/>
    <w:rsid w:val="006C5F35"/>
    <w:rsid w:val="00750778"/>
    <w:rsid w:val="00762C87"/>
    <w:rsid w:val="008253B6"/>
    <w:rsid w:val="008449FD"/>
    <w:rsid w:val="00964B84"/>
    <w:rsid w:val="009D208C"/>
    <w:rsid w:val="009E5ADE"/>
    <w:rsid w:val="00A01DA8"/>
    <w:rsid w:val="00A61230"/>
    <w:rsid w:val="00B85139"/>
    <w:rsid w:val="00C3778B"/>
    <w:rsid w:val="00C62FDA"/>
    <w:rsid w:val="00C7006F"/>
    <w:rsid w:val="00CB298C"/>
    <w:rsid w:val="00D22455"/>
    <w:rsid w:val="00D7301B"/>
    <w:rsid w:val="00E9180D"/>
    <w:rsid w:val="00F40D6F"/>
    <w:rsid w:val="00F443EA"/>
    <w:rsid w:val="00FF0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08C0"/>
  <w15:chartTrackingRefBased/>
  <w15:docId w15:val="{8EBF2549-E83A-40C2-A2CC-4DCB1305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0D"/>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18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180D"/>
  </w:style>
  <w:style w:type="paragraph" w:styleId="Rodap">
    <w:name w:val="footer"/>
    <w:basedOn w:val="Normal"/>
    <w:link w:val="RodapChar"/>
    <w:uiPriority w:val="99"/>
    <w:unhideWhenUsed/>
    <w:rsid w:val="00E9180D"/>
    <w:pPr>
      <w:tabs>
        <w:tab w:val="center" w:pos="4252"/>
        <w:tab w:val="right" w:pos="8504"/>
      </w:tabs>
      <w:spacing w:after="0" w:line="240" w:lineRule="auto"/>
    </w:pPr>
  </w:style>
  <w:style w:type="character" w:customStyle="1" w:styleId="RodapChar">
    <w:name w:val="Rodapé Char"/>
    <w:basedOn w:val="Fontepargpadro"/>
    <w:link w:val="Rodap"/>
    <w:uiPriority w:val="99"/>
    <w:rsid w:val="00E9180D"/>
  </w:style>
  <w:style w:type="table" w:styleId="Tabelacomgrade">
    <w:name w:val="Table Grid"/>
    <w:basedOn w:val="Tabelanormal"/>
    <w:uiPriority w:val="39"/>
    <w:rsid w:val="0096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664825">
      <w:bodyDiv w:val="1"/>
      <w:marLeft w:val="0"/>
      <w:marRight w:val="0"/>
      <w:marTop w:val="0"/>
      <w:marBottom w:val="0"/>
      <w:divBdr>
        <w:top w:val="none" w:sz="0" w:space="0" w:color="auto"/>
        <w:left w:val="none" w:sz="0" w:space="0" w:color="auto"/>
        <w:bottom w:val="none" w:sz="0" w:space="0" w:color="auto"/>
        <w:right w:val="none" w:sz="0" w:space="0" w:color="auto"/>
      </w:divBdr>
    </w:div>
    <w:div w:id="12963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u0059685</cp:lastModifiedBy>
  <cp:revision>2</cp:revision>
  <cp:lastPrinted>2023-02-03T17:27:00Z</cp:lastPrinted>
  <dcterms:created xsi:type="dcterms:W3CDTF">2023-07-10T11:46:00Z</dcterms:created>
  <dcterms:modified xsi:type="dcterms:W3CDTF">2023-07-10T11:46:00Z</dcterms:modified>
</cp:coreProperties>
</file>