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6C9CA" w14:textId="7A18A0BA" w:rsidR="0021213E" w:rsidRPr="006D1F15" w:rsidRDefault="0021213E" w:rsidP="0021213E">
      <w:pPr>
        <w:jc w:val="both"/>
        <w:rPr>
          <w:b/>
          <w:bCs/>
          <w:sz w:val="24"/>
          <w:szCs w:val="24"/>
        </w:rPr>
      </w:pPr>
      <w:r w:rsidRPr="006D1F15">
        <w:rPr>
          <w:b/>
          <w:bCs/>
          <w:sz w:val="24"/>
          <w:szCs w:val="24"/>
        </w:rPr>
        <w:t>ATA 00</w:t>
      </w:r>
      <w:r>
        <w:rPr>
          <w:b/>
          <w:bCs/>
          <w:sz w:val="24"/>
          <w:szCs w:val="24"/>
        </w:rPr>
        <w:t>5</w:t>
      </w:r>
      <w:r w:rsidRPr="006D1F15">
        <w:rPr>
          <w:b/>
          <w:bCs/>
          <w:sz w:val="24"/>
          <w:szCs w:val="24"/>
        </w:rPr>
        <w:t>/2026</w:t>
      </w:r>
    </w:p>
    <w:p w14:paraId="516D5506" w14:textId="77777777" w:rsidR="005C6D05" w:rsidRDefault="0021213E" w:rsidP="0021213E">
      <w:pPr>
        <w:jc w:val="both"/>
        <w:rPr>
          <w:sz w:val="24"/>
          <w:szCs w:val="24"/>
        </w:rPr>
      </w:pPr>
      <w:r w:rsidRPr="0002053F">
        <w:rPr>
          <w:sz w:val="24"/>
          <w:szCs w:val="24"/>
        </w:rPr>
        <w:t xml:space="preserve">Aos </w:t>
      </w:r>
      <w:r w:rsidRPr="0002053F">
        <w:rPr>
          <w:sz w:val="24"/>
          <w:szCs w:val="24"/>
        </w:rPr>
        <w:t>quinze</w:t>
      </w:r>
      <w:r w:rsidRPr="0002053F">
        <w:rPr>
          <w:sz w:val="24"/>
          <w:szCs w:val="24"/>
        </w:rPr>
        <w:t xml:space="preserve"> dias do mês de abril do ano de dois mil e vinte e seis, às </w:t>
      </w:r>
      <w:r w:rsidRPr="0002053F">
        <w:rPr>
          <w:sz w:val="24"/>
          <w:szCs w:val="24"/>
        </w:rPr>
        <w:t>quatorze</w:t>
      </w:r>
      <w:r w:rsidRPr="0002053F">
        <w:rPr>
          <w:sz w:val="24"/>
          <w:szCs w:val="24"/>
        </w:rPr>
        <w:t xml:space="preserve"> horas e </w:t>
      </w:r>
      <w:r w:rsidRPr="0002053F">
        <w:rPr>
          <w:sz w:val="24"/>
          <w:szCs w:val="24"/>
        </w:rPr>
        <w:t>cinco</w:t>
      </w:r>
      <w:r w:rsidRPr="0002053F">
        <w:rPr>
          <w:sz w:val="24"/>
          <w:szCs w:val="24"/>
        </w:rPr>
        <w:t xml:space="preserve"> minutos, realizou-se, de forma online através da plataforma Google Meet https://meet.google.com/yww-enbc-pke, a reunião </w:t>
      </w:r>
      <w:r w:rsidRPr="0002053F">
        <w:rPr>
          <w:sz w:val="24"/>
          <w:szCs w:val="24"/>
        </w:rPr>
        <w:t>extra</w:t>
      </w:r>
      <w:r w:rsidRPr="0002053F">
        <w:rPr>
          <w:sz w:val="24"/>
          <w:szCs w:val="24"/>
        </w:rPr>
        <w:t xml:space="preserve">ordinária do Conselho Municipal da Assistência Social, com pauta única: </w:t>
      </w:r>
      <w:r w:rsidRPr="0002053F">
        <w:rPr>
          <w:i/>
          <w:iCs/>
          <w:sz w:val="24"/>
          <w:szCs w:val="24"/>
        </w:rPr>
        <w:t xml:space="preserve">Solicitação de apreciação e aprovação para abertura de Chamamento Público, conforme Termo de Referência. </w:t>
      </w:r>
      <w:r w:rsidRPr="0002053F">
        <w:rPr>
          <w:sz w:val="24"/>
          <w:szCs w:val="24"/>
        </w:rPr>
        <w:t xml:space="preserve">Estiveram presentes nove conselheiros: </w:t>
      </w:r>
      <w:proofErr w:type="spellStart"/>
      <w:r w:rsidRPr="0002053F">
        <w:rPr>
          <w:sz w:val="24"/>
          <w:szCs w:val="24"/>
        </w:rPr>
        <w:t>Precila</w:t>
      </w:r>
      <w:proofErr w:type="spellEnd"/>
      <w:r w:rsidRPr="0002053F">
        <w:rPr>
          <w:sz w:val="24"/>
          <w:szCs w:val="24"/>
        </w:rPr>
        <w:t xml:space="preserve"> Silva Pereira, Janaina de Aguiar Silva </w:t>
      </w:r>
      <w:proofErr w:type="spellStart"/>
      <w:r w:rsidRPr="0002053F">
        <w:rPr>
          <w:sz w:val="24"/>
          <w:szCs w:val="24"/>
        </w:rPr>
        <w:t>Pipoli</w:t>
      </w:r>
      <w:proofErr w:type="spellEnd"/>
      <w:r w:rsidRPr="0002053F">
        <w:rPr>
          <w:sz w:val="24"/>
          <w:szCs w:val="24"/>
        </w:rPr>
        <w:t xml:space="preserve">, João Batista Gonçalves, Juliana Alessandra da Silva Ramos, Wagma Reny </w:t>
      </w:r>
      <w:r w:rsidR="0002053F" w:rsidRPr="0002053F">
        <w:rPr>
          <w:sz w:val="24"/>
          <w:szCs w:val="24"/>
        </w:rPr>
        <w:t>Leite, Daniele</w:t>
      </w:r>
      <w:r w:rsidRPr="0002053F">
        <w:rPr>
          <w:sz w:val="24"/>
          <w:szCs w:val="24"/>
        </w:rPr>
        <w:t xml:space="preserve"> Clarita Simoni</w:t>
      </w:r>
      <w:r w:rsidR="0002053F" w:rsidRPr="0002053F">
        <w:rPr>
          <w:sz w:val="24"/>
          <w:szCs w:val="24"/>
        </w:rPr>
        <w:t xml:space="preserve"> e o presidente Amaury Ricardo Piccolo</w:t>
      </w:r>
      <w:r w:rsidRPr="0002053F">
        <w:rPr>
          <w:sz w:val="24"/>
          <w:szCs w:val="24"/>
        </w:rPr>
        <w:t>. Como convidados, est</w:t>
      </w:r>
      <w:r w:rsidR="0002053F">
        <w:rPr>
          <w:sz w:val="24"/>
          <w:szCs w:val="24"/>
        </w:rPr>
        <w:t>e</w:t>
      </w:r>
      <w:r w:rsidRPr="0002053F">
        <w:rPr>
          <w:sz w:val="24"/>
          <w:szCs w:val="24"/>
        </w:rPr>
        <w:t xml:space="preserve">ve presente Sr. Renato Martinez Gestor Executivo da Unidade Gestora de Desenvolvimento Social. Verificada a existência de quórum, </w:t>
      </w:r>
      <w:r w:rsidR="0002053F" w:rsidRPr="0002053F">
        <w:rPr>
          <w:sz w:val="24"/>
          <w:szCs w:val="24"/>
        </w:rPr>
        <w:t xml:space="preserve">o </w:t>
      </w:r>
      <w:r w:rsidRPr="0002053F">
        <w:rPr>
          <w:sz w:val="24"/>
          <w:szCs w:val="24"/>
        </w:rPr>
        <w:t>presidente</w:t>
      </w:r>
      <w:r w:rsidR="0002053F" w:rsidRPr="0002053F">
        <w:rPr>
          <w:sz w:val="24"/>
          <w:szCs w:val="24"/>
        </w:rPr>
        <w:t xml:space="preserve"> agradeceu a presença de todos </w:t>
      </w:r>
      <w:r w:rsidR="0002053F">
        <w:rPr>
          <w:sz w:val="24"/>
          <w:szCs w:val="24"/>
        </w:rPr>
        <w:t xml:space="preserve">e em </w:t>
      </w:r>
      <w:r w:rsidRPr="0002053F">
        <w:rPr>
          <w:sz w:val="24"/>
          <w:szCs w:val="24"/>
        </w:rPr>
        <w:t xml:space="preserve">seguida, foi passada a palavra ao </w:t>
      </w:r>
      <w:r w:rsidR="00134D9E">
        <w:rPr>
          <w:sz w:val="24"/>
          <w:szCs w:val="24"/>
        </w:rPr>
        <w:t>Sr.</w:t>
      </w:r>
      <w:r w:rsidRPr="0002053F">
        <w:rPr>
          <w:sz w:val="24"/>
          <w:szCs w:val="24"/>
        </w:rPr>
        <w:t xml:space="preserve"> Renato, que agradeceu a presença dos conselheiros e esclareceu que, diante dos próximos chamamentos públicos em andamento, a gestão passará a encaminhar previamente a documentação necessária ao Conselho, inserindo as deliberações nas pautas das reuniões ordinárias, evitando assim a necessidade de reuniões extraordinárias</w:t>
      </w:r>
      <w:r w:rsidR="00134D9E">
        <w:rPr>
          <w:sz w:val="24"/>
          <w:szCs w:val="24"/>
        </w:rPr>
        <w:t xml:space="preserve">. </w:t>
      </w:r>
      <w:r w:rsidRPr="0002053F">
        <w:rPr>
          <w:sz w:val="24"/>
          <w:szCs w:val="24"/>
        </w:rPr>
        <w:t xml:space="preserve">Foi esclarecido que, conforme o artigo 7º do Decreto Municipal número seis mil e oitenta e sete, de dois mil e vinte e um, sempre que houver abertura de chamamento público relacionado a políticas vinculadas ao Conselho de referência, é necessária a apreciação e autorização prévia do colegiado. </w:t>
      </w:r>
      <w:r w:rsidR="00134D9E">
        <w:rPr>
          <w:sz w:val="24"/>
          <w:szCs w:val="24"/>
        </w:rPr>
        <w:t xml:space="preserve">Sr. </w:t>
      </w:r>
      <w:r w:rsidRPr="0002053F">
        <w:rPr>
          <w:sz w:val="24"/>
          <w:szCs w:val="24"/>
        </w:rPr>
        <w:t>Renato relembrou que o mesmo procedimento já havia ocorrido anteriormente em relação ao Serviço de Acolhimento Institucional para Crianças e Adolescentes – SAICA, e informou que, naquele momento, o Conselho apreciava a abertura de novo chamamento público para implantação da Casa da Juventude.</w:t>
      </w:r>
      <w:r w:rsidR="00134D9E">
        <w:rPr>
          <w:sz w:val="24"/>
          <w:szCs w:val="24"/>
        </w:rPr>
        <w:t xml:space="preserve"> </w:t>
      </w:r>
      <w:r w:rsidRPr="0002053F">
        <w:rPr>
          <w:sz w:val="24"/>
          <w:szCs w:val="24"/>
        </w:rPr>
        <w:t>Foi informado que o termo de referência havia sido encaminhado previamente aos conselheiros para análise. Renato destacou que se trata de um projeto inédito no município, voltado ao atendimento de jovens de quinze a vinte e nove anos em situação de vulnerabilidade social, não existindo atualmente serviço semelhante executado nesta perspectiva no município. Informou ainda que os recursos destinados ao projeto são oriundos integralmente de emenda parlamentar já recebida e disponível em conta específica, não comprometendo recursos do Tesouro Municipal neste primeiro momento.</w:t>
      </w:r>
      <w:r w:rsidR="00134D9E">
        <w:rPr>
          <w:sz w:val="24"/>
          <w:szCs w:val="24"/>
        </w:rPr>
        <w:t xml:space="preserve"> </w:t>
      </w:r>
      <w:r w:rsidRPr="0002053F">
        <w:rPr>
          <w:sz w:val="24"/>
          <w:szCs w:val="24"/>
        </w:rPr>
        <w:t>Durante a explanação, foi informado que o valor total previsto para execução do serviço é de aproximadamente quatro milhões e duzentos mil reais, sendo um milhão e cento e oitenta mil reais</w:t>
      </w:r>
      <w:r w:rsidR="00134D9E">
        <w:rPr>
          <w:sz w:val="24"/>
          <w:szCs w:val="24"/>
        </w:rPr>
        <w:t xml:space="preserve"> </w:t>
      </w:r>
      <w:r w:rsidRPr="0002053F">
        <w:rPr>
          <w:sz w:val="24"/>
          <w:szCs w:val="24"/>
        </w:rPr>
        <w:t>destinados à implantação da estrutura e o valor restante destinado à execução continuada do serviço, com possibilidade de reajustes anuais conforme as oficinas e atividades previstas no termo de referência.</w:t>
      </w:r>
      <w:r w:rsidR="00134D9E">
        <w:rPr>
          <w:sz w:val="24"/>
          <w:szCs w:val="24"/>
        </w:rPr>
        <w:t xml:space="preserve"> </w:t>
      </w:r>
      <w:r w:rsidRPr="0002053F">
        <w:rPr>
          <w:sz w:val="24"/>
          <w:szCs w:val="24"/>
        </w:rPr>
        <w:t xml:space="preserve">Na sequência, </w:t>
      </w:r>
      <w:r w:rsidR="00134D9E">
        <w:rPr>
          <w:sz w:val="24"/>
          <w:szCs w:val="24"/>
        </w:rPr>
        <w:t>a conselheira Sr. Sônia</w:t>
      </w:r>
      <w:r w:rsidRPr="0002053F">
        <w:rPr>
          <w:sz w:val="24"/>
          <w:szCs w:val="24"/>
        </w:rPr>
        <w:t xml:space="preserve"> manifestou questionamentos acerca da proposta apresentada</w:t>
      </w:r>
      <w:r w:rsidR="005C6D05">
        <w:rPr>
          <w:sz w:val="24"/>
          <w:szCs w:val="24"/>
        </w:rPr>
        <w:t xml:space="preserve"> </w:t>
      </w:r>
      <w:r w:rsidRPr="0002053F">
        <w:rPr>
          <w:sz w:val="24"/>
          <w:szCs w:val="24"/>
        </w:rPr>
        <w:t xml:space="preserve">em relação às atividades de formação previstas na Casa da Juventude. A conselheira destacou que a instituição Guardinha já desenvolve atividades semelhantes por meio do programa de aprendizagem e da preparação de adolescentes e jovens para inserção no mercado de trabalho, ressaltando a importância da formação prévia de habilidades para ingresso profissional. Diante disso, questionou se a execução da Casa </w:t>
      </w:r>
    </w:p>
    <w:p w14:paraId="7DCBA6C5" w14:textId="77777777" w:rsidR="005C6D05" w:rsidRDefault="005C6D05" w:rsidP="0021213E">
      <w:pPr>
        <w:jc w:val="both"/>
        <w:rPr>
          <w:sz w:val="24"/>
          <w:szCs w:val="24"/>
        </w:rPr>
      </w:pPr>
    </w:p>
    <w:p w14:paraId="09483F16" w14:textId="14543196" w:rsidR="0021213E" w:rsidRDefault="0021213E" w:rsidP="0021213E">
      <w:pPr>
        <w:jc w:val="both"/>
        <w:rPr>
          <w:sz w:val="24"/>
          <w:szCs w:val="24"/>
        </w:rPr>
      </w:pPr>
      <w:r w:rsidRPr="0002053F">
        <w:rPr>
          <w:sz w:val="24"/>
          <w:szCs w:val="24"/>
        </w:rPr>
        <w:lastRenderedPageBreak/>
        <w:t>da Juventude poderia ocorrer de forma integrada entre diferentes instituições do município, considerando as especialidades de cada uma, ou se o chamamento contemplaria apenas uma única entidade executora.</w:t>
      </w:r>
      <w:r w:rsidR="005C6D05">
        <w:rPr>
          <w:sz w:val="24"/>
          <w:szCs w:val="24"/>
        </w:rPr>
        <w:t xml:space="preserve"> </w:t>
      </w:r>
      <w:r w:rsidRPr="0002053F">
        <w:rPr>
          <w:sz w:val="24"/>
          <w:szCs w:val="24"/>
        </w:rPr>
        <w:t xml:space="preserve">Em resposta, </w:t>
      </w:r>
      <w:r w:rsidR="005C6D05">
        <w:rPr>
          <w:sz w:val="24"/>
          <w:szCs w:val="24"/>
        </w:rPr>
        <w:t xml:space="preserve">o Sr. </w:t>
      </w:r>
      <w:r w:rsidRPr="0002053F">
        <w:rPr>
          <w:sz w:val="24"/>
          <w:szCs w:val="24"/>
        </w:rPr>
        <w:t>Renato esclareceu que o chamamento público será destinado a apenas uma instituição vencedora, a qual deverá executar integralmente todas as ações previstas no termo de referência. Também esclareceu que a participação será aberta a instituições de qualquer localidade do país, desde que atendam a todos os critérios estabelecidos no edital.</w:t>
      </w:r>
      <w:r w:rsidR="005C6D05">
        <w:rPr>
          <w:sz w:val="24"/>
          <w:szCs w:val="24"/>
        </w:rPr>
        <w:t xml:space="preserve"> </w:t>
      </w:r>
      <w:r w:rsidRPr="0002053F">
        <w:rPr>
          <w:sz w:val="24"/>
          <w:szCs w:val="24"/>
        </w:rPr>
        <w:t>Outra dúvida apresentada pelos conselheiros referiu-se ao prazo para publicação do edital após eventual aprovação do chamamento. Foi explicado que, após a aprovação pelo Conselho, o processo seguirá os trâmites legais exigidos, passando pela Unidade Gestora de Gestão Pública para elaboração do edital, análise e parecer jurídico, posterior publicação e cumprimento dos prazos legais, incluindo o prazo mínimo de trinta dias para apresentação das propostas pelas instituições interessadas. Também foi informado que o edital será publicado no sítio oficial da Prefeitura, bem como na Imprensa Oficial.</w:t>
      </w:r>
      <w:r w:rsidR="005C6D05">
        <w:rPr>
          <w:sz w:val="24"/>
          <w:szCs w:val="24"/>
        </w:rPr>
        <w:t xml:space="preserve"> </w:t>
      </w:r>
      <w:r w:rsidRPr="0002053F">
        <w:rPr>
          <w:sz w:val="24"/>
          <w:szCs w:val="24"/>
        </w:rPr>
        <w:t>Não havendo mais questionamentos, a presidente colocou em votação a aprovação da abertura do chamamento público conforme o termo de referência apresentado, solicitando que os conselheiros registrassem manifestação no chat da reunião. Após as manifestações favoráveis dos presentes, a abertura do chamamento público foi aprovada pelo colegiado.</w:t>
      </w:r>
      <w:r w:rsidR="005C6D05">
        <w:rPr>
          <w:sz w:val="24"/>
          <w:szCs w:val="24"/>
        </w:rPr>
        <w:t xml:space="preserve"> </w:t>
      </w:r>
      <w:r w:rsidRPr="0002053F">
        <w:rPr>
          <w:sz w:val="24"/>
          <w:szCs w:val="24"/>
        </w:rPr>
        <w:t xml:space="preserve">Por fim, </w:t>
      </w:r>
      <w:r w:rsidR="005C6D05">
        <w:rPr>
          <w:sz w:val="24"/>
          <w:szCs w:val="24"/>
        </w:rPr>
        <w:t xml:space="preserve">o Sr. </w:t>
      </w:r>
      <w:r w:rsidRPr="0002053F">
        <w:rPr>
          <w:sz w:val="24"/>
          <w:szCs w:val="24"/>
        </w:rPr>
        <w:t xml:space="preserve">Renato agradeceu novamente a participação dos conselheiros, reiterou o compromisso de encaminhar previamente os próximos processos para apreciação nas reuniões ordinárias e colocou-se à disposição para esclarecimentos futuros. Nada mais havendo a tratar, a reunião foi encerrada, e eu, </w:t>
      </w:r>
      <w:r w:rsidR="005C6D05">
        <w:rPr>
          <w:sz w:val="24"/>
          <w:szCs w:val="24"/>
        </w:rPr>
        <w:t>Sue Ane Bianca Santos</w:t>
      </w:r>
      <w:r w:rsidRPr="0002053F">
        <w:rPr>
          <w:sz w:val="24"/>
          <w:szCs w:val="24"/>
        </w:rPr>
        <w:t xml:space="preserve"> lavrei a presente ata</w:t>
      </w:r>
      <w:r w:rsidR="005C6D05">
        <w:rPr>
          <w:sz w:val="24"/>
          <w:szCs w:val="24"/>
        </w:rPr>
        <w:t xml:space="preserve">. </w:t>
      </w:r>
    </w:p>
    <w:p w14:paraId="5D02ECDC" w14:textId="22FAC42B" w:rsidR="005C6D05" w:rsidRPr="0002053F" w:rsidRDefault="005C6D05" w:rsidP="0021213E">
      <w:pPr>
        <w:jc w:val="both"/>
        <w:rPr>
          <w:sz w:val="24"/>
          <w:szCs w:val="24"/>
        </w:rPr>
      </w:pPr>
      <w:r>
        <w:rPr>
          <w:noProof/>
        </w:rPr>
        <w:drawing>
          <wp:inline distT="0" distB="0" distL="0" distR="0" wp14:anchorId="09447A12" wp14:editId="114588F5">
            <wp:extent cx="5400040" cy="2604135"/>
            <wp:effectExtent l="0" t="0" r="0" b="5715"/>
            <wp:docPr id="2295554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55497" name=""/>
                    <pic:cNvPicPr/>
                  </pic:nvPicPr>
                  <pic:blipFill>
                    <a:blip r:embed="rId6"/>
                    <a:stretch>
                      <a:fillRect/>
                    </a:stretch>
                  </pic:blipFill>
                  <pic:spPr>
                    <a:xfrm>
                      <a:off x="0" y="0"/>
                      <a:ext cx="5400040" cy="2604135"/>
                    </a:xfrm>
                    <a:prstGeom prst="rect">
                      <a:avLst/>
                    </a:prstGeom>
                  </pic:spPr>
                </pic:pic>
              </a:graphicData>
            </a:graphic>
          </wp:inline>
        </w:drawing>
      </w:r>
    </w:p>
    <w:p w14:paraId="04294F02" w14:textId="77777777" w:rsidR="00B30C49" w:rsidRPr="0002053F" w:rsidRDefault="00B30C49" w:rsidP="0021213E">
      <w:pPr>
        <w:jc w:val="both"/>
        <w:rPr>
          <w:sz w:val="24"/>
          <w:szCs w:val="24"/>
        </w:rPr>
      </w:pPr>
    </w:p>
    <w:sectPr w:rsidR="00B30C49" w:rsidRPr="0002053F">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C324D" w14:textId="77777777" w:rsidR="004E54E6" w:rsidRDefault="004E54E6" w:rsidP="0021213E">
      <w:pPr>
        <w:spacing w:after="0" w:line="240" w:lineRule="auto"/>
      </w:pPr>
      <w:r>
        <w:separator/>
      </w:r>
    </w:p>
  </w:endnote>
  <w:endnote w:type="continuationSeparator" w:id="0">
    <w:p w14:paraId="04B828D8" w14:textId="77777777" w:rsidR="004E54E6" w:rsidRDefault="004E54E6" w:rsidP="0021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2F41" w14:textId="77777777" w:rsidR="0021213E" w:rsidRPr="00216D99" w:rsidRDefault="0021213E" w:rsidP="00216D99">
    <w:pPr>
      <w:pStyle w:val="Rodap"/>
      <w:jc w:val="center"/>
      <w:rPr>
        <w:b/>
        <w:bCs/>
        <w:sz w:val="20"/>
        <w:szCs w:val="20"/>
      </w:rPr>
    </w:pPr>
    <w:r w:rsidRPr="00216D99">
      <w:rPr>
        <w:b/>
        <w:bCs/>
        <w:sz w:val="20"/>
        <w:szCs w:val="20"/>
      </w:rPr>
      <w:t xml:space="preserve">Avenida Eduardo Castro, nº 655, Vila São José – </w:t>
    </w:r>
    <w:proofErr w:type="spellStart"/>
    <w:r w:rsidRPr="00216D99">
      <w:rPr>
        <w:b/>
        <w:bCs/>
        <w:sz w:val="20"/>
        <w:szCs w:val="20"/>
      </w:rPr>
      <w:t>Tel</w:t>
    </w:r>
    <w:proofErr w:type="spellEnd"/>
    <w:r w:rsidRPr="00216D99">
      <w:rPr>
        <w:b/>
        <w:bCs/>
        <w:sz w:val="20"/>
        <w:szCs w:val="20"/>
      </w:rPr>
      <w:t xml:space="preserve"> (11) 4595-4008</w:t>
    </w:r>
  </w:p>
  <w:p w14:paraId="30B2830B" w14:textId="34AB799C" w:rsidR="0021213E" w:rsidRPr="00216D99" w:rsidRDefault="0021213E" w:rsidP="00216D99">
    <w:pPr>
      <w:pStyle w:val="Rodap"/>
      <w:jc w:val="center"/>
      <w:rPr>
        <w:b/>
        <w:bCs/>
        <w:sz w:val="20"/>
        <w:szCs w:val="20"/>
      </w:rPr>
    </w:pPr>
    <w:r w:rsidRPr="00216D99">
      <w:rPr>
        <w:b/>
        <w:bCs/>
        <w:sz w:val="20"/>
        <w:szCs w:val="20"/>
      </w:rPr>
      <w:t>Email: cm</w:t>
    </w:r>
    <w:r>
      <w:rPr>
        <w:b/>
        <w:bCs/>
        <w:sz w:val="20"/>
        <w:szCs w:val="20"/>
      </w:rPr>
      <w:t>as</w:t>
    </w:r>
    <w:r w:rsidRPr="00216D99">
      <w:rPr>
        <w:b/>
        <w:bCs/>
        <w:sz w:val="20"/>
        <w:szCs w:val="20"/>
      </w:rPr>
      <w:t>.varzeapaulista@gmail.com</w:t>
    </w:r>
  </w:p>
  <w:p w14:paraId="06C22C2B" w14:textId="77777777" w:rsidR="0021213E" w:rsidRDefault="0021213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C379" w14:textId="77777777" w:rsidR="004E54E6" w:rsidRDefault="004E54E6" w:rsidP="0021213E">
      <w:pPr>
        <w:spacing w:after="0" w:line="240" w:lineRule="auto"/>
      </w:pPr>
      <w:r>
        <w:separator/>
      </w:r>
    </w:p>
  </w:footnote>
  <w:footnote w:type="continuationSeparator" w:id="0">
    <w:p w14:paraId="5F354838" w14:textId="77777777" w:rsidR="004E54E6" w:rsidRDefault="004E54E6" w:rsidP="00212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A269" w14:textId="669BC39C" w:rsidR="0021213E" w:rsidRDefault="0021213E">
    <w:pPr>
      <w:pStyle w:val="Cabealho"/>
    </w:pPr>
    <w:r>
      <w:t xml:space="preserve">                                               </w:t>
    </w:r>
    <w:r>
      <w:rPr>
        <w:noProof/>
      </w:rPr>
      <w:drawing>
        <wp:inline distT="0" distB="0" distL="0" distR="0" wp14:anchorId="18BD3781" wp14:editId="2E06FE05">
          <wp:extent cx="1884680" cy="876300"/>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2992" b="33402"/>
                  <a:stretch>
                    <a:fillRect/>
                  </a:stretch>
                </pic:blipFill>
                <pic:spPr bwMode="auto">
                  <a:xfrm>
                    <a:off x="0" y="0"/>
                    <a:ext cx="1916330" cy="89101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3E"/>
    <w:rsid w:val="0002053F"/>
    <w:rsid w:val="00134D9E"/>
    <w:rsid w:val="0021213E"/>
    <w:rsid w:val="004E54E6"/>
    <w:rsid w:val="005C6D05"/>
    <w:rsid w:val="00703AAB"/>
    <w:rsid w:val="007728C0"/>
    <w:rsid w:val="00B30C49"/>
    <w:rsid w:val="00F016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0AA9"/>
  <w15:chartTrackingRefBased/>
  <w15:docId w15:val="{C16A62D3-36E5-40F2-B79B-F23427FA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12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12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121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121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121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121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21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21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213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213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1213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1213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1213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1213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1213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213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213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213E"/>
    <w:rPr>
      <w:rFonts w:eastAsiaTheme="majorEastAsia" w:cstheme="majorBidi"/>
      <w:color w:val="272727" w:themeColor="text1" w:themeTint="D8"/>
    </w:rPr>
  </w:style>
  <w:style w:type="paragraph" w:styleId="Ttulo">
    <w:name w:val="Title"/>
    <w:basedOn w:val="Normal"/>
    <w:next w:val="Normal"/>
    <w:link w:val="TtuloChar"/>
    <w:uiPriority w:val="10"/>
    <w:qFormat/>
    <w:rsid w:val="00212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21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213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213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213E"/>
    <w:pPr>
      <w:spacing w:before="160"/>
      <w:jc w:val="center"/>
    </w:pPr>
    <w:rPr>
      <w:i/>
      <w:iCs/>
      <w:color w:val="404040" w:themeColor="text1" w:themeTint="BF"/>
    </w:rPr>
  </w:style>
  <w:style w:type="character" w:customStyle="1" w:styleId="CitaoChar">
    <w:name w:val="Citação Char"/>
    <w:basedOn w:val="Fontepargpadro"/>
    <w:link w:val="Citao"/>
    <w:uiPriority w:val="29"/>
    <w:rsid w:val="0021213E"/>
    <w:rPr>
      <w:i/>
      <w:iCs/>
      <w:color w:val="404040" w:themeColor="text1" w:themeTint="BF"/>
    </w:rPr>
  </w:style>
  <w:style w:type="paragraph" w:styleId="PargrafodaLista">
    <w:name w:val="List Paragraph"/>
    <w:basedOn w:val="Normal"/>
    <w:uiPriority w:val="34"/>
    <w:qFormat/>
    <w:rsid w:val="0021213E"/>
    <w:pPr>
      <w:ind w:left="720"/>
      <w:contextualSpacing/>
    </w:pPr>
  </w:style>
  <w:style w:type="character" w:styleId="nfaseIntensa">
    <w:name w:val="Intense Emphasis"/>
    <w:basedOn w:val="Fontepargpadro"/>
    <w:uiPriority w:val="21"/>
    <w:qFormat/>
    <w:rsid w:val="0021213E"/>
    <w:rPr>
      <w:i/>
      <w:iCs/>
      <w:color w:val="2F5496" w:themeColor="accent1" w:themeShade="BF"/>
    </w:rPr>
  </w:style>
  <w:style w:type="paragraph" w:styleId="CitaoIntensa">
    <w:name w:val="Intense Quote"/>
    <w:basedOn w:val="Normal"/>
    <w:next w:val="Normal"/>
    <w:link w:val="CitaoIntensaChar"/>
    <w:uiPriority w:val="30"/>
    <w:qFormat/>
    <w:rsid w:val="00212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1213E"/>
    <w:rPr>
      <w:i/>
      <w:iCs/>
      <w:color w:val="2F5496" w:themeColor="accent1" w:themeShade="BF"/>
    </w:rPr>
  </w:style>
  <w:style w:type="character" w:styleId="RefernciaIntensa">
    <w:name w:val="Intense Reference"/>
    <w:basedOn w:val="Fontepargpadro"/>
    <w:uiPriority w:val="32"/>
    <w:qFormat/>
    <w:rsid w:val="0021213E"/>
    <w:rPr>
      <w:b/>
      <w:bCs/>
      <w:smallCaps/>
      <w:color w:val="2F5496" w:themeColor="accent1" w:themeShade="BF"/>
      <w:spacing w:val="5"/>
    </w:rPr>
  </w:style>
  <w:style w:type="paragraph" w:styleId="Cabealho">
    <w:name w:val="header"/>
    <w:basedOn w:val="Normal"/>
    <w:link w:val="CabealhoChar"/>
    <w:uiPriority w:val="99"/>
    <w:unhideWhenUsed/>
    <w:rsid w:val="002121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213E"/>
  </w:style>
  <w:style w:type="paragraph" w:styleId="Rodap">
    <w:name w:val="footer"/>
    <w:basedOn w:val="Normal"/>
    <w:link w:val="RodapChar"/>
    <w:uiPriority w:val="99"/>
    <w:unhideWhenUsed/>
    <w:rsid w:val="0021213E"/>
    <w:pPr>
      <w:tabs>
        <w:tab w:val="center" w:pos="4252"/>
        <w:tab w:val="right" w:pos="8504"/>
      </w:tabs>
      <w:spacing w:after="0" w:line="240" w:lineRule="auto"/>
    </w:pPr>
  </w:style>
  <w:style w:type="character" w:customStyle="1" w:styleId="RodapChar">
    <w:name w:val="Rodapé Char"/>
    <w:basedOn w:val="Fontepargpadro"/>
    <w:link w:val="Rodap"/>
    <w:uiPriority w:val="99"/>
    <w:rsid w:val="0021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802</Words>
  <Characters>4334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Ane Santos</dc:creator>
  <cp:keywords/>
  <dc:description/>
  <cp:lastModifiedBy>Sue Ane Santos</cp:lastModifiedBy>
  <cp:revision>1</cp:revision>
  <dcterms:created xsi:type="dcterms:W3CDTF">2026-05-08T18:25:00Z</dcterms:created>
  <dcterms:modified xsi:type="dcterms:W3CDTF">2026-05-08T19:41:00Z</dcterms:modified>
</cp:coreProperties>
</file>