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232" w:rsidRDefault="000A2232" w:rsidP="00AA4219">
      <w:pPr>
        <w:spacing w:line="360" w:lineRule="auto"/>
        <w:jc w:val="both"/>
      </w:pPr>
    </w:p>
    <w:p w:rsidR="000A2232" w:rsidRPr="000A2232" w:rsidRDefault="000A2232" w:rsidP="00AA4219">
      <w:pPr>
        <w:spacing w:line="360" w:lineRule="auto"/>
        <w:jc w:val="both"/>
        <w:rPr>
          <w:i/>
          <w:iCs/>
        </w:rPr>
      </w:pPr>
      <w:r w:rsidRPr="000A2232">
        <w:t xml:space="preserve">Aos dezessete dias do mês de setembro do ano de dois mil e vinte e cinco, às quatorze horas e treze minutos, realizou-se, de forma presencial no Auditório Céu, localizado na Rua João Povoa, s/n, Jardim do Lar – Várzea Paulista, a primeira reunião ordinária do Conselho Municipal de Assistência Social – CMAS, referente ao biênio 2025/2027. Estavam presentes doze conselheiros, sendo eles: Daniele Clarita Simoni, Mariana </w:t>
      </w:r>
      <w:proofErr w:type="spellStart"/>
      <w:r w:rsidRPr="000A2232">
        <w:t>Gianneschi</w:t>
      </w:r>
      <w:proofErr w:type="spellEnd"/>
      <w:r w:rsidRPr="000A2232">
        <w:t xml:space="preserve"> Demétrio, Eduardo de Oliveira Campos Pereira, Débora Gabriela da Silva Pinto, Michela Fonseca da Silva, Everton dos Santos Lima, Wagma Reny Leite, Jaqueline Lourenço M. de Sousa, João Batista Gonçalves, Luiz Lopes Garcia, Amaury Ricardo </w:t>
      </w:r>
      <w:proofErr w:type="spellStart"/>
      <w:r w:rsidRPr="000A2232">
        <w:t>Picollo</w:t>
      </w:r>
      <w:proofErr w:type="spellEnd"/>
      <w:r w:rsidRPr="000A2232">
        <w:t xml:space="preserve">, </w:t>
      </w:r>
      <w:proofErr w:type="spellStart"/>
      <w:r w:rsidRPr="000A2232">
        <w:t>Precila</w:t>
      </w:r>
      <w:proofErr w:type="spellEnd"/>
      <w:r w:rsidRPr="000A2232">
        <w:t xml:space="preserve"> Silva Pereira e </w:t>
      </w:r>
      <w:proofErr w:type="spellStart"/>
      <w:r w:rsidRPr="000A2232">
        <w:t>Claudineia</w:t>
      </w:r>
      <w:proofErr w:type="spellEnd"/>
      <w:r w:rsidRPr="000A2232">
        <w:t xml:space="preserve"> Lima Dantas. Ao verificar o quórum, eu, Sue Ane Bianca Santos, Diretora dos Conselhos da Unidade Gestora Municipal de Desenvolvimento Social, iniciei a reunião com a primeira pauta: </w:t>
      </w:r>
      <w:r w:rsidRPr="000A2232">
        <w:rPr>
          <w:i/>
          <w:iCs/>
        </w:rPr>
        <w:t>E</w:t>
      </w:r>
      <w:r w:rsidRPr="000A2232">
        <w:rPr>
          <w:i/>
          <w:iCs/>
        </w:rPr>
        <w:t>leição da presidência e vice-presidência</w:t>
      </w:r>
      <w:r w:rsidRPr="000A2232">
        <w:t xml:space="preserve">. Expliquei aos conselheiros que neste biênio a presidência será representada pela sociedade civil e a vice-presidência pelo governo, e em seguida perguntei quem seriam os candidatos. Para a presidência, três conselheiros se apresentaram: Sr. Amaury Ricardo </w:t>
      </w:r>
      <w:proofErr w:type="spellStart"/>
      <w:r w:rsidRPr="000A2232">
        <w:t>Picollo</w:t>
      </w:r>
      <w:proofErr w:type="spellEnd"/>
      <w:r w:rsidRPr="000A2232">
        <w:t xml:space="preserve">, Sr. Luiz Lopes Garcia e Sr. João Batista Gonçalves, representando a sociedade civil. Para a vice-presidência, apenas a conselheira Daniele Clarita Simoni, representante do governo, se colocou à disposição, não havendo necessidade de eleição para esta vaga. Os candidatos à presidência tiveram alguns minutos para se apresentar, iniciando pelo conselheiro Sr. Amaury: </w:t>
      </w:r>
      <w:r w:rsidRPr="000A2232">
        <w:rPr>
          <w:i/>
          <w:iCs/>
        </w:rPr>
        <w:t>“Eu sou atual presidente da SOS Cristão, trabalho lá como voluntário desde 2015. Tenho por formação o direito, exerço a advocacia já desde 2010 e trabalho na SOS também ofertando esse serviço da parte jurídica. E hoje eu estou aqui, candidato, espero que vocês façam uma boa votação e eu seja eleito”</w:t>
      </w:r>
      <w:r w:rsidRPr="000A2232">
        <w:t xml:space="preserve">. Em seguida, o conselheiro Sr. João disse: </w:t>
      </w:r>
      <w:r w:rsidRPr="000A2232">
        <w:rPr>
          <w:i/>
          <w:iCs/>
        </w:rPr>
        <w:t xml:space="preserve">“Boa tarde a todos mais uma vez. Sou João Batista Gonçalves, conhecido como Gonçalves. Embora que eu nasci aqui, sou </w:t>
      </w:r>
      <w:proofErr w:type="spellStart"/>
      <w:r w:rsidRPr="000A2232">
        <w:rPr>
          <w:i/>
          <w:iCs/>
        </w:rPr>
        <w:t>varzino</w:t>
      </w:r>
      <w:proofErr w:type="spellEnd"/>
      <w:r w:rsidRPr="000A2232">
        <w:rPr>
          <w:i/>
          <w:iCs/>
        </w:rPr>
        <w:t xml:space="preserve"> desde o meu nascimento, nasci pertinho, na Serra Mursa. Meus pais nasceram aqui mesmo. Trabalhei muitos anos, desde a minha infância, nas olarias, portanto, muito pouca de estudo, não tive estudo nenhum, tá? Minha família vem de uma família assim, pobre, trabalhando em olaria, quer dizer, não tinha como. Então, eu estudei na Escolinha do Mursa, lá no Guti, né? Na época, a minha professora foi a Dona Janete e com pouco recurso, praticamente nada, mas eu não me esmoreci, tá? Eu tinha medo da matemática, tinha muito medo da matemática, do ditado, então nem se importa. Quando o professor ia falar ditado, eu já começava a tremer, voltando para trás. Mas aí eu pensei um dia, não, preciso continuar, pelo menos um pouquinho mais, para melhorar um pouco mais. Isso já agora, alguns anos atrás. Aí eu entrei na Argos, fiz o médio na Argos, e </w:t>
      </w:r>
    </w:p>
    <w:p w:rsidR="000A2232" w:rsidRPr="000A2232" w:rsidRDefault="000A2232" w:rsidP="00AA4219">
      <w:pPr>
        <w:spacing w:line="360" w:lineRule="auto"/>
        <w:jc w:val="both"/>
        <w:rPr>
          <w:i/>
          <w:iCs/>
        </w:rPr>
      </w:pPr>
    </w:p>
    <w:p w:rsidR="000A2232" w:rsidRDefault="000A2232" w:rsidP="00AA4219">
      <w:pPr>
        <w:spacing w:line="360" w:lineRule="auto"/>
        <w:jc w:val="both"/>
      </w:pPr>
      <w:r w:rsidRPr="000A2232">
        <w:rPr>
          <w:i/>
          <w:iCs/>
        </w:rPr>
        <w:t>criei coragem. Eu entrei na escola, fiquei quatro anos, terminei um pouco do fundamental e passei pelo médio. Mas aí eu virei um nerd. Não perdi nenhum dia de escola, não perdi a hora. Eu era o primeiro a chegar na aula e o último a sair. Cooperava com tudo. Eu tinha sempre um pouco de habilidade no desenho. Então, a capa de trabalho, essas coisas, sobravam tudo pra mim. Eu trabalhava com muito amor, muito carinho e sinto muita saudade. Então, o meu currículo é bem simples, bem pequeno, estou aqui para somar, tá?”</w:t>
      </w:r>
      <w:r w:rsidRPr="000A2232">
        <w:t xml:space="preserve">. Logo após, o conselheiro Sr. Luiz fez sua fala: </w:t>
      </w:r>
      <w:r w:rsidRPr="000A2232">
        <w:rPr>
          <w:i/>
          <w:iCs/>
        </w:rPr>
        <w:t>“Meu nome é Luiz Lopes Garcia. Estou como diretor da APAE de Várzea Paulista. Não sou igual ao Sr. João, que nasceu aqui, mas já faz três décadas que estou em Várzea Paulista. E há 27 anos na frente da APAE de Várzea Paulista. Então já há bom tempo que a gente participa dos conselhos, caminhando para os conselhos. Hoje sou também presidente do CMDCA, que vai encerrar agora. E aí então, me proponho para ajudar naquilo que é necessário e a gente vai ter bastante a fazer para poder dar uma reorganizada e uma adequação nesse conselho. Então, é isso”.</w:t>
      </w:r>
      <w:r w:rsidRPr="000A2232">
        <w:t xml:space="preserve"> Foram entregues as cédulas de votação para os onze conselheiros que tinham direito ao voto. Eu, Sue Ane, e a conselheira Sra. Wagma contabilizamos os votos, sendo eles: cinco votos para o conselheiro Sr. Amaury, quatro votos para o conselheiro Sr. Luiz e dois votos para o conselheiro Sr. João. Por fim, a conselheira Sra. Daniele, única candidata à vice-presidência, disse: </w:t>
      </w:r>
      <w:r w:rsidRPr="000A2232">
        <w:rPr>
          <w:i/>
          <w:iCs/>
        </w:rPr>
        <w:t>“Eu me chamo Daniela, sou funcionária de carreira já há 17 anos aqui. Desses dezessete, doze são na assistência. Hoje eu estou coordenando o Cadastro Único, já desde 2021. E no conselho, eu já fui secretária do conselho antes do tempo que fiquei ausente, que fiquei cedida externamente para outro órgão. Então, eu já fui secretária do conselho e já é o meu segundo mandato. No mandato anterior eu também era conselheira, então já estou há tempinho aqui também”.</w:t>
      </w:r>
      <w:r w:rsidRPr="000A2232">
        <w:t xml:space="preserve"> Eu, Sue Ane, agradeci a todos que participaram e parabenizei os conselheiros Sr. Amaury e Sra. Daniele. Em seguida, demos início à segunda pauta: </w:t>
      </w:r>
      <w:r w:rsidRPr="000A2232">
        <w:rPr>
          <w:i/>
          <w:iCs/>
        </w:rPr>
        <w:t>D</w:t>
      </w:r>
      <w:r w:rsidRPr="000A2232">
        <w:rPr>
          <w:i/>
          <w:iCs/>
        </w:rPr>
        <w:t>efinição do horário das reuniões.</w:t>
      </w:r>
      <w:r w:rsidRPr="000A2232">
        <w:t xml:space="preserve"> Eu, Sue Ane, expliquei que o Regimento Interno determina que ocorram reuniões nas primeiras segundas-feiras de cada mês, e a conselheira Sra. Wagma disse: </w:t>
      </w:r>
      <w:r w:rsidRPr="000A2232">
        <w:rPr>
          <w:i/>
          <w:iCs/>
        </w:rPr>
        <w:t>“Eu vou opinar também que seja online as reuniões. Só quando você tiver uma maneira de as pessoas fazerem reuniões presenciais. Porque, olha, é difícil. E o dia o conselho pode mudar. Tem muita coisa que a gente consegue fazer online. O presidente até concorda que seja online, não é, presidente?”.</w:t>
      </w:r>
      <w:r w:rsidRPr="000A2232">
        <w:t xml:space="preserve"> E o presidente Sr. Amaury disse: </w:t>
      </w:r>
      <w:r w:rsidRPr="000A2232">
        <w:rPr>
          <w:i/>
          <w:iCs/>
        </w:rPr>
        <w:t>“Sim, sem dúvida, modernidade, e otimiza muito o tempo”.</w:t>
      </w:r>
      <w:r w:rsidRPr="000A2232">
        <w:t xml:space="preserve"> Ficou determinado que as reuniões deste conselho ocorrerão todas as</w:t>
      </w:r>
      <w:r>
        <w:t xml:space="preserve"> primeiras</w:t>
      </w:r>
      <w:r w:rsidRPr="000A2232">
        <w:t xml:space="preserve"> quintas-feiras às 14h, de forma online, e quando necessário presencial. Em seguida, eu, Sue Ane, dei início à terceira </w:t>
      </w:r>
    </w:p>
    <w:p w:rsidR="000A2232" w:rsidRDefault="000A2232" w:rsidP="00AA4219">
      <w:pPr>
        <w:spacing w:line="360" w:lineRule="auto"/>
        <w:jc w:val="both"/>
      </w:pPr>
    </w:p>
    <w:p w:rsidR="000A2232" w:rsidRDefault="000A2232" w:rsidP="00AA4219">
      <w:pPr>
        <w:spacing w:line="360" w:lineRule="auto"/>
        <w:jc w:val="both"/>
      </w:pPr>
      <w:r w:rsidRPr="000A2232">
        <w:t>pauta</w:t>
      </w:r>
      <w:r w:rsidRPr="000A2232">
        <w:rPr>
          <w:i/>
          <w:iCs/>
        </w:rPr>
        <w:t xml:space="preserve">: </w:t>
      </w:r>
      <w:r w:rsidRPr="000A2232">
        <w:rPr>
          <w:i/>
          <w:iCs/>
        </w:rPr>
        <w:t>F</w:t>
      </w:r>
      <w:r w:rsidRPr="000A2232">
        <w:rPr>
          <w:i/>
          <w:iCs/>
        </w:rPr>
        <w:t>ormação das comissões: Normas e Legislação, Prestação de Contas e Fiscalização/Certificações</w:t>
      </w:r>
      <w:r w:rsidRPr="000A2232">
        <w:t xml:space="preserve">. Para a Comissão de Normas e Legislação, os conselheiros Sra. Michela Fonseca da Silva, Sr. Amaury Ricardo </w:t>
      </w:r>
      <w:proofErr w:type="spellStart"/>
      <w:r w:rsidRPr="000A2232">
        <w:t>Picollo</w:t>
      </w:r>
      <w:proofErr w:type="spellEnd"/>
      <w:r w:rsidRPr="000A2232">
        <w:t xml:space="preserve"> e Sra. Jaqueline Lourenço M. de Sousa se prontificaram em participar. Para a Comissão de Prestação de Contas, os conselheiros Sra. </w:t>
      </w:r>
      <w:proofErr w:type="spellStart"/>
      <w:r w:rsidRPr="000A2232">
        <w:t>Precila</w:t>
      </w:r>
      <w:proofErr w:type="spellEnd"/>
      <w:r w:rsidRPr="000A2232">
        <w:t xml:space="preserve"> Silva Pereira, Sr. Eduardo de Oliveira Campos Pereira e Sra. </w:t>
      </w:r>
      <w:proofErr w:type="spellStart"/>
      <w:r w:rsidRPr="000A2232">
        <w:t>Claudineia</w:t>
      </w:r>
      <w:proofErr w:type="spellEnd"/>
      <w:r w:rsidRPr="000A2232">
        <w:t xml:space="preserve"> Lima Dantas da Silva se prontificaram em participar. Para a Comissão de Fiscalização/Certificação, os conselheiros Sra. Wagma Reny Leite, Sr. Luiz Antônio Lopes Garcia e Sra. Daniele Clarita Simoni se prontificaram em participar. Com as comissões formadas, segui com a última pauta da reunião: </w:t>
      </w:r>
      <w:r w:rsidRPr="000A2232">
        <w:rPr>
          <w:i/>
          <w:iCs/>
        </w:rPr>
        <w:t>C</w:t>
      </w:r>
      <w:r w:rsidRPr="000A2232">
        <w:rPr>
          <w:i/>
          <w:iCs/>
        </w:rPr>
        <w:t>hamamento para as vagas em vacância</w:t>
      </w:r>
      <w:r w:rsidRPr="000A2232">
        <w:t xml:space="preserve">. Eu, Sue Ane, expliquei que hoje o conselho possui três vagas em vacância para Usuários ou Organizações de Usuários, sendo elas: uma de titular e duas de suplentes. A conselheira Sra. Daniele disse: </w:t>
      </w:r>
      <w:r w:rsidRPr="000A2232">
        <w:rPr>
          <w:i/>
          <w:iCs/>
        </w:rPr>
        <w:t xml:space="preserve">“Não poderia fazer um convite para as </w:t>
      </w:r>
      <w:proofErr w:type="spellStart"/>
      <w:r w:rsidRPr="000A2232">
        <w:rPr>
          <w:i/>
          <w:iCs/>
        </w:rPr>
        <w:t>OSCs</w:t>
      </w:r>
      <w:proofErr w:type="spellEnd"/>
      <w:r w:rsidRPr="000A2232">
        <w:rPr>
          <w:i/>
          <w:iCs/>
        </w:rPr>
        <w:t xml:space="preserve"> (Organizações da Sociedade Civil) que ficaram de fora e sempre participaram? Como a Guardinha? O conselho fazer um convite se eles têm interesse?”.</w:t>
      </w:r>
      <w:r w:rsidRPr="000A2232">
        <w:t xml:space="preserve"> A conselheira Sra. Michela perguntou: </w:t>
      </w:r>
      <w:r w:rsidRPr="000A2232">
        <w:rPr>
          <w:i/>
          <w:iCs/>
        </w:rPr>
        <w:t>“Você lembra a ordem que ficou?”.</w:t>
      </w:r>
      <w:r w:rsidRPr="000A2232">
        <w:t xml:space="preserve"> Eu, Sue Ane, respondi: </w:t>
      </w:r>
      <w:r w:rsidRPr="000A2232">
        <w:rPr>
          <w:i/>
          <w:iCs/>
        </w:rPr>
        <w:t xml:space="preserve">“Expressão Brasil e Guardinha com dois votos cada uma, e a Semente da Vida com um voto”. </w:t>
      </w:r>
      <w:r w:rsidRPr="000A2232">
        <w:t xml:space="preserve">A conselheira Sra. Daniele disse: </w:t>
      </w:r>
      <w:r w:rsidRPr="000A2232">
        <w:rPr>
          <w:i/>
          <w:iCs/>
        </w:rPr>
        <w:t xml:space="preserve">“Então, se fossemos respeitar a posição dos votos, teria que chamar primeiro a Guardinha e a Expressão Brasil, né?”. </w:t>
      </w:r>
      <w:r w:rsidRPr="000A2232">
        <w:t xml:space="preserve">A conselheira Sra. Michela disse: </w:t>
      </w:r>
      <w:r w:rsidRPr="000A2232">
        <w:rPr>
          <w:i/>
          <w:iCs/>
        </w:rPr>
        <w:t>“Como é um titular e dois suplentes e eles tiveram o mesmo número de votos?”</w:t>
      </w:r>
      <w:r w:rsidRPr="000A2232">
        <w:t xml:space="preserve">. A conselheira Sra. Daniele sugeriu: </w:t>
      </w:r>
      <w:r w:rsidRPr="000A2232">
        <w:rPr>
          <w:i/>
          <w:iCs/>
        </w:rPr>
        <w:t>“Se eles se organizarem entre eles, daria para propor isso, se tem três cadeiras cada um ocupa uma”.</w:t>
      </w:r>
      <w:r w:rsidRPr="000A2232">
        <w:t xml:space="preserve"> A conselheira Sra. Michela disse: </w:t>
      </w:r>
      <w:r w:rsidRPr="000A2232">
        <w:rPr>
          <w:i/>
          <w:iCs/>
        </w:rPr>
        <w:t>“Acho que pode chamar para uma reunião e eles decidirem quem fica como titular e suplente, pode ser até online. Dar para eles essa oportunidade”.</w:t>
      </w:r>
      <w:r w:rsidRPr="000A2232">
        <w:t xml:space="preserve"> O conselheiro Sr. Luiz perguntou: </w:t>
      </w:r>
      <w:r w:rsidRPr="000A2232">
        <w:rPr>
          <w:i/>
          <w:iCs/>
        </w:rPr>
        <w:t>“Não teria que fazer uma nova eleição?”.</w:t>
      </w:r>
      <w:r w:rsidRPr="000A2232">
        <w:t xml:space="preserve"> A conselheira Sra. Wagma respondeu: </w:t>
      </w:r>
      <w:r w:rsidRPr="000A2232">
        <w:rPr>
          <w:i/>
          <w:iCs/>
        </w:rPr>
        <w:t>“Não é necessário, se a gente como conselheiro decidir chamar os três, não precisa fazer uma nova eleição. Senão, vai ter que abrir muito prazo, e vai ficar muito demorado. O que a doutora Michela sugeriu é muito legal, chama eles e depois você passa para gente”.</w:t>
      </w:r>
      <w:r w:rsidRPr="000A2232">
        <w:t xml:space="preserve"> A conselheira Sra. Michela leu um trecho da lei: </w:t>
      </w:r>
      <w:r w:rsidRPr="000A2232">
        <w:rPr>
          <w:i/>
          <w:iCs/>
        </w:rPr>
        <w:t>“Na ausência de indicação de qualquer um dos segmentos que compõem a sociedade civil, os demais segmentos da sociedade civil poderão pleitear a vaga. Como a gente não tem mais indicação, seria mais justo</w:t>
      </w:r>
      <w:r w:rsidRPr="000A2232">
        <w:t xml:space="preserve">”. Os conselheiros deliberaram ser dessa forma: fazer o convite para a Guardinha, Expressão Brasil e Semente da Vida e, se eles aceitarem, que se organizem entre si para definir quem ocupará a cadeira de titular e as de suplentes. Eu, Sue Ane, como Diretora dos Conselhos, pedi aos presentes, como </w:t>
      </w:r>
    </w:p>
    <w:p w:rsidR="000A2232" w:rsidRDefault="000A2232" w:rsidP="00AA4219">
      <w:pPr>
        <w:spacing w:line="360" w:lineRule="auto"/>
        <w:jc w:val="both"/>
      </w:pPr>
    </w:p>
    <w:p w:rsidR="00D22E8C" w:rsidRPr="00AA4219" w:rsidRDefault="000A2232" w:rsidP="00AA4219">
      <w:pPr>
        <w:spacing w:line="360" w:lineRule="auto"/>
        <w:jc w:val="both"/>
      </w:pPr>
      <w:r w:rsidRPr="000A2232">
        <w:t xml:space="preserve">já falei no Conselho da Pessoa Idosa, que, caso eu coloque no grupo alguns recados, possam me sinalizar quando estiverem cientes. E, se o titular não puder participar, avisar o suplente e me sinalizar no grupo quem irá participar da reunião, pois assim fica mais fácil para saber se haverá quórum. Finalizei perguntando se mais algum conselheiro gostaria de se manifestar, e a conselheira Sra. Daniele disse: </w:t>
      </w:r>
      <w:r w:rsidRPr="00015E8D">
        <w:rPr>
          <w:i/>
          <w:iCs/>
        </w:rPr>
        <w:t xml:space="preserve">“A gente tem um sistema que chama </w:t>
      </w:r>
      <w:proofErr w:type="spellStart"/>
      <w:r w:rsidRPr="00015E8D">
        <w:rPr>
          <w:i/>
          <w:iCs/>
        </w:rPr>
        <w:t>CadSuas</w:t>
      </w:r>
      <w:proofErr w:type="spellEnd"/>
      <w:r w:rsidRPr="00015E8D">
        <w:rPr>
          <w:i/>
          <w:iCs/>
        </w:rPr>
        <w:t xml:space="preserve">, e a gente tem que atualizar a composição do conselho. Então, a </w:t>
      </w:r>
      <w:proofErr w:type="spellStart"/>
      <w:r w:rsidRPr="00015E8D">
        <w:rPr>
          <w:i/>
          <w:iCs/>
        </w:rPr>
        <w:t>Su</w:t>
      </w:r>
      <w:proofErr w:type="spellEnd"/>
      <w:r w:rsidRPr="00015E8D">
        <w:rPr>
          <w:i/>
          <w:iCs/>
        </w:rPr>
        <w:t xml:space="preserve"> vai mandar o formulário do Word para vocês preencherem, vocês devolverem para ela no particular, não precisa colocar no grupo, porque vai ter prazos de documentos. Vocês devolvem para ela em particular e depois ela me passa para a gente atualizar a composição do conselho dentro do sistema do Ministério</w:t>
      </w:r>
      <w:r w:rsidRPr="000A2232">
        <w:t>”. Não havendo mais pautas a serem apresentadas, eu, Sue Ane Bianca Santos, lavrei a presente ata.</w:t>
      </w:r>
    </w:p>
    <w:sectPr w:rsidR="00D22E8C" w:rsidRPr="00AA421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118" w:rsidRDefault="00BF5118" w:rsidP="00DF6077">
      <w:pPr>
        <w:spacing w:after="0" w:line="240" w:lineRule="auto"/>
      </w:pPr>
      <w:r>
        <w:separator/>
      </w:r>
    </w:p>
  </w:endnote>
  <w:endnote w:type="continuationSeparator" w:id="0">
    <w:p w:rsidR="00BF5118" w:rsidRDefault="00BF5118" w:rsidP="00DF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077" w:rsidRPr="00216D99" w:rsidRDefault="00DF6077">
    <w:pPr>
      <w:pStyle w:val="Rodap"/>
      <w:jc w:val="center"/>
      <w:rPr>
        <w:b/>
        <w:bCs/>
        <w:sz w:val="20"/>
        <w:szCs w:val="20"/>
      </w:rPr>
    </w:pPr>
    <w:r w:rsidRPr="00216D99">
      <w:rPr>
        <w:b/>
        <w:bCs/>
        <w:sz w:val="20"/>
        <w:szCs w:val="20"/>
      </w:rPr>
      <w:t xml:space="preserve">Avenida Eduardo Castro, nº 655, Vila São José – </w:t>
    </w:r>
    <w:proofErr w:type="spellStart"/>
    <w:r w:rsidRPr="00216D99">
      <w:rPr>
        <w:b/>
        <w:bCs/>
        <w:sz w:val="20"/>
        <w:szCs w:val="20"/>
      </w:rPr>
      <w:t>Tel</w:t>
    </w:r>
    <w:proofErr w:type="spellEnd"/>
    <w:r w:rsidRPr="00216D99">
      <w:rPr>
        <w:b/>
        <w:bCs/>
        <w:sz w:val="20"/>
        <w:szCs w:val="20"/>
      </w:rPr>
      <w:t xml:space="preserve"> (11) 4595-4008</w:t>
    </w:r>
  </w:p>
  <w:p w:rsidR="00DF6077" w:rsidRPr="00216D99" w:rsidRDefault="00DF6077">
    <w:pPr>
      <w:pStyle w:val="Rodap"/>
      <w:jc w:val="center"/>
      <w:rPr>
        <w:b/>
        <w:bCs/>
        <w:sz w:val="20"/>
        <w:szCs w:val="20"/>
      </w:rPr>
    </w:pPr>
    <w:r w:rsidRPr="00216D99">
      <w:rPr>
        <w:b/>
        <w:bCs/>
        <w:sz w:val="20"/>
        <w:szCs w:val="20"/>
      </w:rPr>
      <w:t>Email: cm</w:t>
    </w:r>
    <w:r>
      <w:rPr>
        <w:b/>
        <w:bCs/>
        <w:sz w:val="20"/>
        <w:szCs w:val="20"/>
      </w:rPr>
      <w:t>as</w:t>
    </w:r>
    <w:r w:rsidRPr="00216D99">
      <w:rPr>
        <w:b/>
        <w:bCs/>
        <w:sz w:val="20"/>
        <w:szCs w:val="20"/>
      </w:rPr>
      <w:t>.varzeapaulista@gmail.com</w:t>
    </w:r>
  </w:p>
  <w:p w:rsidR="00DF6077" w:rsidRDefault="00DF60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118" w:rsidRDefault="00BF5118" w:rsidP="00DF6077">
      <w:pPr>
        <w:spacing w:after="0" w:line="240" w:lineRule="auto"/>
      </w:pPr>
      <w:r>
        <w:separator/>
      </w:r>
    </w:p>
  </w:footnote>
  <w:footnote w:type="continuationSeparator" w:id="0">
    <w:p w:rsidR="00BF5118" w:rsidRDefault="00BF5118" w:rsidP="00DF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077" w:rsidRDefault="00DF6077">
    <w:pPr>
      <w:pStyle w:val="Cabealho"/>
    </w:pPr>
    <w:r>
      <w:t xml:space="preserve">                                                 </w:t>
    </w:r>
    <w:r>
      <w:rPr>
        <w:noProof/>
      </w:rPr>
      <w:drawing>
        <wp:inline distT="0" distB="0" distL="0" distR="0" wp14:anchorId="6ECDC400" wp14:editId="66E5252D">
          <wp:extent cx="1884680" cy="876300"/>
          <wp:effectExtent l="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2992" b="33402"/>
                  <a:stretch>
                    <a:fillRect/>
                  </a:stretch>
                </pic:blipFill>
                <pic:spPr bwMode="auto">
                  <a:xfrm>
                    <a:off x="0" y="0"/>
                    <a:ext cx="1916330" cy="8910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77"/>
    <w:rsid w:val="00015E8D"/>
    <w:rsid w:val="000A2232"/>
    <w:rsid w:val="000F03C4"/>
    <w:rsid w:val="00111ED9"/>
    <w:rsid w:val="001C08DA"/>
    <w:rsid w:val="002477BC"/>
    <w:rsid w:val="002F2B23"/>
    <w:rsid w:val="00350D0C"/>
    <w:rsid w:val="00373402"/>
    <w:rsid w:val="003C1C7C"/>
    <w:rsid w:val="004518C7"/>
    <w:rsid w:val="00535021"/>
    <w:rsid w:val="00601856"/>
    <w:rsid w:val="0065487B"/>
    <w:rsid w:val="007728C0"/>
    <w:rsid w:val="007A3198"/>
    <w:rsid w:val="00852DBD"/>
    <w:rsid w:val="008C0ED8"/>
    <w:rsid w:val="00956F66"/>
    <w:rsid w:val="009900F6"/>
    <w:rsid w:val="00A779E2"/>
    <w:rsid w:val="00AA4219"/>
    <w:rsid w:val="00AB11B8"/>
    <w:rsid w:val="00B30C49"/>
    <w:rsid w:val="00BF0AC8"/>
    <w:rsid w:val="00BF5118"/>
    <w:rsid w:val="00C335E0"/>
    <w:rsid w:val="00CA3033"/>
    <w:rsid w:val="00CA79F4"/>
    <w:rsid w:val="00D22E8C"/>
    <w:rsid w:val="00DA5004"/>
    <w:rsid w:val="00DC7859"/>
    <w:rsid w:val="00DF6077"/>
    <w:rsid w:val="00E92148"/>
    <w:rsid w:val="00F0161D"/>
    <w:rsid w:val="00FE1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011C"/>
  <w15:chartTrackingRefBased/>
  <w15:docId w15:val="{A656DF86-85E7-471C-A84B-BDA2178C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F6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F6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F607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F607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F607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F60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F60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F60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F607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607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F607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F607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F607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F607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F607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F607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F607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F6077"/>
    <w:rPr>
      <w:rFonts w:eastAsiaTheme="majorEastAsia" w:cstheme="majorBidi"/>
      <w:color w:val="272727" w:themeColor="text1" w:themeTint="D8"/>
    </w:rPr>
  </w:style>
  <w:style w:type="paragraph" w:styleId="Ttulo">
    <w:name w:val="Title"/>
    <w:basedOn w:val="Normal"/>
    <w:next w:val="Normal"/>
    <w:link w:val="TtuloChar"/>
    <w:uiPriority w:val="10"/>
    <w:qFormat/>
    <w:rsid w:val="00DF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F60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F607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F607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F6077"/>
    <w:pPr>
      <w:spacing w:before="160"/>
      <w:jc w:val="center"/>
    </w:pPr>
    <w:rPr>
      <w:i/>
      <w:iCs/>
      <w:color w:val="404040" w:themeColor="text1" w:themeTint="BF"/>
    </w:rPr>
  </w:style>
  <w:style w:type="character" w:customStyle="1" w:styleId="CitaoChar">
    <w:name w:val="Citação Char"/>
    <w:basedOn w:val="Fontepargpadro"/>
    <w:link w:val="Citao"/>
    <w:uiPriority w:val="29"/>
    <w:rsid w:val="00DF6077"/>
    <w:rPr>
      <w:i/>
      <w:iCs/>
      <w:color w:val="404040" w:themeColor="text1" w:themeTint="BF"/>
    </w:rPr>
  </w:style>
  <w:style w:type="paragraph" w:styleId="PargrafodaLista">
    <w:name w:val="List Paragraph"/>
    <w:basedOn w:val="Normal"/>
    <w:uiPriority w:val="34"/>
    <w:qFormat/>
    <w:rsid w:val="00DF6077"/>
    <w:pPr>
      <w:ind w:left="720"/>
      <w:contextualSpacing/>
    </w:pPr>
  </w:style>
  <w:style w:type="character" w:styleId="nfaseIntensa">
    <w:name w:val="Intense Emphasis"/>
    <w:basedOn w:val="Fontepargpadro"/>
    <w:uiPriority w:val="21"/>
    <w:qFormat/>
    <w:rsid w:val="00DF6077"/>
    <w:rPr>
      <w:i/>
      <w:iCs/>
      <w:color w:val="2F5496" w:themeColor="accent1" w:themeShade="BF"/>
    </w:rPr>
  </w:style>
  <w:style w:type="paragraph" w:styleId="CitaoIntensa">
    <w:name w:val="Intense Quote"/>
    <w:basedOn w:val="Normal"/>
    <w:next w:val="Normal"/>
    <w:link w:val="CitaoIntensaChar"/>
    <w:uiPriority w:val="30"/>
    <w:qFormat/>
    <w:rsid w:val="00DF6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F6077"/>
    <w:rPr>
      <w:i/>
      <w:iCs/>
      <w:color w:val="2F5496" w:themeColor="accent1" w:themeShade="BF"/>
    </w:rPr>
  </w:style>
  <w:style w:type="character" w:styleId="RefernciaIntensa">
    <w:name w:val="Intense Reference"/>
    <w:basedOn w:val="Fontepargpadro"/>
    <w:uiPriority w:val="32"/>
    <w:qFormat/>
    <w:rsid w:val="00DF6077"/>
    <w:rPr>
      <w:b/>
      <w:bCs/>
      <w:smallCaps/>
      <w:color w:val="2F5496" w:themeColor="accent1" w:themeShade="BF"/>
      <w:spacing w:val="5"/>
    </w:rPr>
  </w:style>
  <w:style w:type="paragraph" w:styleId="Cabealho">
    <w:name w:val="header"/>
    <w:basedOn w:val="Normal"/>
    <w:link w:val="CabealhoChar"/>
    <w:uiPriority w:val="99"/>
    <w:unhideWhenUsed/>
    <w:rsid w:val="00DF60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6077"/>
  </w:style>
  <w:style w:type="paragraph" w:styleId="Rodap">
    <w:name w:val="footer"/>
    <w:basedOn w:val="Normal"/>
    <w:link w:val="RodapChar"/>
    <w:uiPriority w:val="99"/>
    <w:unhideWhenUsed/>
    <w:rsid w:val="00DF6077"/>
    <w:pPr>
      <w:tabs>
        <w:tab w:val="center" w:pos="4252"/>
        <w:tab w:val="right" w:pos="8504"/>
      </w:tabs>
      <w:spacing w:after="0" w:line="240" w:lineRule="auto"/>
    </w:pPr>
  </w:style>
  <w:style w:type="character" w:customStyle="1" w:styleId="RodapChar">
    <w:name w:val="Rodapé Char"/>
    <w:basedOn w:val="Fontepargpadro"/>
    <w:link w:val="Rodap"/>
    <w:uiPriority w:val="99"/>
    <w:rsid w:val="00DF6077"/>
  </w:style>
  <w:style w:type="character" w:styleId="Hyperlink">
    <w:name w:val="Hyperlink"/>
    <w:basedOn w:val="Fontepargpadro"/>
    <w:uiPriority w:val="99"/>
    <w:unhideWhenUsed/>
    <w:rsid w:val="00D22E8C"/>
    <w:rPr>
      <w:color w:val="0000FF"/>
      <w:u w:val="single"/>
    </w:rPr>
  </w:style>
  <w:style w:type="paragraph" w:styleId="NormalWeb">
    <w:name w:val="Normal (Web)"/>
    <w:basedOn w:val="Normal"/>
    <w:uiPriority w:val="99"/>
    <w:semiHidden/>
    <w:unhideWhenUsed/>
    <w:rsid w:val="00A779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1488</Words>
  <Characters>8038</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Ane Santos</dc:creator>
  <cp:keywords/>
  <dc:description/>
  <cp:lastModifiedBy>Sue Ane Santos</cp:lastModifiedBy>
  <cp:revision>3</cp:revision>
  <dcterms:created xsi:type="dcterms:W3CDTF">2025-09-22T13:25:00Z</dcterms:created>
  <dcterms:modified xsi:type="dcterms:W3CDTF">2025-09-23T13:28:00Z</dcterms:modified>
</cp:coreProperties>
</file>