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A955" w14:textId="7C64FE45" w:rsidR="006D217B" w:rsidRPr="006D217B" w:rsidRDefault="006D217B" w:rsidP="006D217B">
      <w:pPr>
        <w:pStyle w:val="NormalWeb"/>
        <w:jc w:val="both"/>
        <w:rPr>
          <w:rFonts w:asciiTheme="minorHAnsi" w:hAnsiTheme="minorHAnsi" w:cstheme="minorHAnsi"/>
        </w:rPr>
      </w:pPr>
      <w:r w:rsidRPr="006D217B">
        <w:rPr>
          <w:rFonts w:asciiTheme="minorHAnsi" w:hAnsiTheme="minorHAnsi" w:cstheme="minorHAnsi"/>
        </w:rPr>
        <w:t xml:space="preserve">Aos sete dias do mês de julho do ano de dois mil e vinte e cinco, às dez horas e cinco minutos, realizou-se, de forma online, pela plataforma Google Meet, por meio do link: </w:t>
      </w:r>
      <w:hyperlink r:id="rId6" w:tgtFrame="_new" w:history="1">
        <w:r w:rsidRPr="006D217B">
          <w:rPr>
            <w:rStyle w:val="Hyperlink"/>
            <w:rFonts w:asciiTheme="minorHAnsi" w:hAnsiTheme="minorHAnsi" w:cstheme="minorHAnsi"/>
          </w:rPr>
          <w:t>https://meet.google.com/kkf-acgt-ryf</w:t>
        </w:r>
      </w:hyperlink>
      <w:r w:rsidRPr="006D217B">
        <w:rPr>
          <w:rFonts w:asciiTheme="minorHAnsi" w:hAnsiTheme="minorHAnsi" w:cstheme="minorHAnsi"/>
        </w:rPr>
        <w:t>, a reunião ordinária do Conselho Municipal da Assistência Social.</w:t>
      </w:r>
      <w:r w:rsidR="006D46CC">
        <w:rPr>
          <w:rFonts w:asciiTheme="minorHAnsi" w:hAnsiTheme="minorHAnsi" w:cstheme="minorHAnsi"/>
          <w:color w:val="00B0F0"/>
        </w:rPr>
        <w:t xml:space="preserve"> </w:t>
      </w:r>
      <w:r w:rsidR="006D46CC" w:rsidRPr="006736A3">
        <w:rPr>
          <w:rFonts w:asciiTheme="minorHAnsi" w:hAnsiTheme="minorHAnsi" w:cstheme="minorHAnsi"/>
        </w:rPr>
        <w:t>Com as pautas:</w:t>
      </w:r>
      <w:r w:rsidR="006736A3">
        <w:rPr>
          <w:rFonts w:asciiTheme="minorHAnsi" w:hAnsiTheme="minorHAnsi" w:cstheme="minorHAnsi"/>
        </w:rPr>
        <w:t>” Formação da comissão eleitoral e Recurso de Suplementação Orçamentária 2025”</w:t>
      </w:r>
      <w:r w:rsidR="006D46CC" w:rsidRPr="006736A3">
        <w:rPr>
          <w:rFonts w:asciiTheme="minorHAnsi" w:hAnsiTheme="minorHAnsi" w:cstheme="minorHAnsi"/>
        </w:rPr>
        <w:t xml:space="preserve"> </w:t>
      </w:r>
      <w:r w:rsidRPr="006736A3">
        <w:rPr>
          <w:rFonts w:asciiTheme="minorHAnsi" w:hAnsiTheme="minorHAnsi" w:cstheme="minorHAnsi"/>
        </w:rPr>
        <w:t xml:space="preserve"> </w:t>
      </w:r>
      <w:r w:rsidRPr="006D217B">
        <w:rPr>
          <w:rFonts w:asciiTheme="minorHAnsi" w:hAnsiTheme="minorHAnsi" w:cstheme="minorHAnsi"/>
        </w:rPr>
        <w:t xml:space="preserve">Estiveram presentes os conselheiros: Daniele Clarita Simone, Rute de Paula Ramos, Wagma Reny Leite, Wellington Gomes Baltazar, Sueli Carriel </w:t>
      </w:r>
      <w:proofErr w:type="spellStart"/>
      <w:r w:rsidRPr="006D217B">
        <w:rPr>
          <w:rFonts w:asciiTheme="minorHAnsi" w:hAnsiTheme="minorHAnsi" w:cstheme="minorHAnsi"/>
        </w:rPr>
        <w:t>Herrerias</w:t>
      </w:r>
      <w:proofErr w:type="spellEnd"/>
      <w:r w:rsidRPr="006D217B">
        <w:rPr>
          <w:rFonts w:asciiTheme="minorHAnsi" w:hAnsiTheme="minorHAnsi" w:cstheme="minorHAnsi"/>
        </w:rPr>
        <w:t xml:space="preserve">, Michela Fonseca da Silva, </w:t>
      </w:r>
      <w:proofErr w:type="spellStart"/>
      <w:r w:rsidRPr="006D217B">
        <w:rPr>
          <w:rFonts w:asciiTheme="minorHAnsi" w:hAnsiTheme="minorHAnsi" w:cstheme="minorHAnsi"/>
        </w:rPr>
        <w:t>Dircélio</w:t>
      </w:r>
      <w:proofErr w:type="spellEnd"/>
      <w:r w:rsidRPr="006D217B">
        <w:rPr>
          <w:rFonts w:asciiTheme="minorHAnsi" w:hAnsiTheme="minorHAnsi" w:cstheme="minorHAnsi"/>
        </w:rPr>
        <w:t xml:space="preserve"> Timóteo, Eliana Ferrari, Silvia de Andrade e Silva, Patrícia Caroline </w:t>
      </w:r>
      <w:proofErr w:type="spellStart"/>
      <w:r w:rsidRPr="006D217B">
        <w:rPr>
          <w:rFonts w:asciiTheme="minorHAnsi" w:hAnsiTheme="minorHAnsi" w:cstheme="minorHAnsi"/>
        </w:rPr>
        <w:t>Brinatti</w:t>
      </w:r>
      <w:proofErr w:type="spellEnd"/>
      <w:r w:rsidRPr="006D217B">
        <w:rPr>
          <w:rFonts w:asciiTheme="minorHAnsi" w:hAnsiTheme="minorHAnsi" w:cstheme="minorHAnsi"/>
        </w:rPr>
        <w:t xml:space="preserve"> Vaz, Robson dos Santos Junior e o gestor executivo da Unidade Gestora de Desenvolvimento Social, Renato Martinez. Verificada a existência de quórum, </w:t>
      </w:r>
      <w:r w:rsidR="006D46CC" w:rsidRPr="006736A3">
        <w:rPr>
          <w:rFonts w:asciiTheme="minorHAnsi" w:hAnsiTheme="minorHAnsi" w:cstheme="minorHAnsi"/>
        </w:rPr>
        <w:t xml:space="preserve">o gestor </w:t>
      </w:r>
      <w:r w:rsidRPr="006D217B">
        <w:rPr>
          <w:rFonts w:asciiTheme="minorHAnsi" w:hAnsiTheme="minorHAnsi" w:cstheme="minorHAnsi"/>
        </w:rPr>
        <w:t xml:space="preserve">Renato </w:t>
      </w:r>
      <w:r w:rsidRPr="006736A3">
        <w:rPr>
          <w:rFonts w:asciiTheme="minorHAnsi" w:hAnsiTheme="minorHAnsi" w:cstheme="minorHAnsi"/>
        </w:rPr>
        <w:t xml:space="preserve">iniciou </w:t>
      </w:r>
      <w:r w:rsidR="006D46CC" w:rsidRPr="006736A3">
        <w:rPr>
          <w:rFonts w:asciiTheme="minorHAnsi" w:hAnsiTheme="minorHAnsi" w:cstheme="minorHAnsi"/>
        </w:rPr>
        <w:t xml:space="preserve">a reunião </w:t>
      </w:r>
      <w:r w:rsidRPr="006736A3">
        <w:rPr>
          <w:rFonts w:asciiTheme="minorHAnsi" w:hAnsiTheme="minorHAnsi" w:cstheme="minorHAnsi"/>
        </w:rPr>
        <w:t xml:space="preserve">agradecendo </w:t>
      </w:r>
      <w:r w:rsidRPr="006D217B">
        <w:rPr>
          <w:rFonts w:asciiTheme="minorHAnsi" w:hAnsiTheme="minorHAnsi" w:cstheme="minorHAnsi"/>
        </w:rPr>
        <w:t xml:space="preserve">a participação de </w:t>
      </w:r>
      <w:r w:rsidRPr="006736A3">
        <w:rPr>
          <w:rFonts w:asciiTheme="minorHAnsi" w:hAnsiTheme="minorHAnsi" w:cstheme="minorHAnsi"/>
        </w:rPr>
        <w:t xml:space="preserve">todos </w:t>
      </w:r>
      <w:r w:rsidR="006D46CC" w:rsidRPr="006736A3">
        <w:rPr>
          <w:rFonts w:asciiTheme="minorHAnsi" w:hAnsiTheme="minorHAnsi" w:cstheme="minorHAnsi"/>
        </w:rPr>
        <w:t>dando início a apresentação</w:t>
      </w:r>
      <w:r w:rsidRPr="006D217B">
        <w:rPr>
          <w:rFonts w:asciiTheme="minorHAnsi" w:hAnsiTheme="minorHAnsi" w:cstheme="minorHAnsi"/>
        </w:rPr>
        <w:t xml:space="preserve">, por meio de slides, </w:t>
      </w:r>
      <w:r w:rsidR="006D46CC">
        <w:rPr>
          <w:rFonts w:asciiTheme="minorHAnsi" w:hAnsiTheme="minorHAnsi" w:cstheme="minorHAnsi"/>
        </w:rPr>
        <w:t>d</w:t>
      </w:r>
      <w:r w:rsidRPr="006D217B">
        <w:rPr>
          <w:rFonts w:asciiTheme="minorHAnsi" w:hAnsiTheme="minorHAnsi" w:cstheme="minorHAnsi"/>
        </w:rPr>
        <w:t>o Recurso de Suplementação Orçamentária 2025, referente ao Fundo Estadual de Assistência Social – FEAS, sendo o total do recurso recebido R$ 729.770,54 (setecentos e vinte e nove mil, setecentos e setenta reais e cinquenta e quatro centavos), distribuído da seguinte forma: Proteção Social Básica – PSB: R$ 52.445,54 (cinquenta e dois mil, quatrocentos e quarenta e cinco reais e cinquenta e quatro centavos); Proteção Social Média e Proteção Social de Alta Complexidade – PSM + PSA: R$ 630.021,42 (seiscentos e trinta mil, vinte e um reais e quarenta e dois centavos); Benefício Eventual – BE: R$ 47.192,58 (quarenta e sete mil, cento e noventa e dois reais e cinquenta e oito centavos). Renato informou ainda que a suplementação é destinada ao custeio, não sendo permitida a aquisição de equipamentos, e que o repasse será dividido em seis parcelas a partir da aprovação do Conselho. A aplicação do recurso da PSB</w:t>
      </w:r>
      <w:r w:rsidR="006736A3">
        <w:rPr>
          <w:rFonts w:asciiTheme="minorHAnsi" w:hAnsiTheme="minorHAnsi" w:cstheme="minorHAnsi"/>
        </w:rPr>
        <w:t xml:space="preserve"> </w:t>
      </w:r>
      <w:r w:rsidRPr="006D217B">
        <w:rPr>
          <w:rFonts w:asciiTheme="minorHAnsi" w:hAnsiTheme="minorHAnsi" w:cstheme="minorHAnsi"/>
        </w:rPr>
        <w:t xml:space="preserve">será dividida da seguinte forma: R$ 21.000,00 (vinte e um mil reais) para capacitação de equipe e R$ 31.556,54 (trinta e um mil, quinhentos e cinquenta e seis reais e cinquenta e quatro centavos) para pagamento de recursos humanos – RH. Na PSM + PSA, serão destinados R$ 60.000,00 (sessenta mil reais) para capacitação de equipe e R$ 570.021,42 (quinhentos e setenta mil, vinte e um reais e quarenta e dois centavos) para pagamento de RH. No Benefício Eventual – BE, o valor de R$ 47.192,58 (quarenta e sete mil, cento e noventa e dois reais e cinquenta e oito centavos) será destinado ao pagamento de auxílio-aluguel. O conselheiro Wellington solicitou a </w:t>
      </w:r>
      <w:proofErr w:type="gramStart"/>
      <w:r w:rsidRPr="006736A3">
        <w:rPr>
          <w:rFonts w:asciiTheme="minorHAnsi" w:hAnsiTheme="minorHAnsi" w:cstheme="minorHAnsi"/>
        </w:rPr>
        <w:t>palavra</w:t>
      </w:r>
      <w:r w:rsidR="006D46CC" w:rsidRPr="006736A3">
        <w:rPr>
          <w:rFonts w:asciiTheme="minorHAnsi" w:hAnsiTheme="minorHAnsi" w:cstheme="minorHAnsi"/>
        </w:rPr>
        <w:t>;  e</w:t>
      </w:r>
      <w:proofErr w:type="gramEnd"/>
      <w:r w:rsidR="006D46CC" w:rsidRPr="006736A3">
        <w:rPr>
          <w:rFonts w:asciiTheme="minorHAnsi" w:hAnsiTheme="minorHAnsi" w:cstheme="minorHAnsi"/>
        </w:rPr>
        <w:t xml:space="preserve"> disse </w:t>
      </w:r>
      <w:proofErr w:type="gramStart"/>
      <w:r w:rsidR="006D46CC" w:rsidRPr="006736A3">
        <w:rPr>
          <w:rFonts w:asciiTheme="minorHAnsi" w:hAnsiTheme="minorHAnsi" w:cstheme="minorHAnsi"/>
        </w:rPr>
        <w:t>“</w:t>
      </w:r>
      <w:r w:rsidRPr="006736A3">
        <w:rPr>
          <w:rFonts w:asciiTheme="minorHAnsi" w:hAnsiTheme="minorHAnsi" w:cstheme="minorHAnsi"/>
        </w:rPr>
        <w:t xml:space="preserve"> que</w:t>
      </w:r>
      <w:proofErr w:type="gramEnd"/>
      <w:r w:rsidRPr="006736A3">
        <w:rPr>
          <w:rFonts w:asciiTheme="minorHAnsi" w:hAnsiTheme="minorHAnsi" w:cstheme="minorHAnsi"/>
        </w:rPr>
        <w:t xml:space="preserve"> </w:t>
      </w:r>
      <w:r w:rsidRPr="006D217B">
        <w:rPr>
          <w:rFonts w:asciiTheme="minorHAnsi" w:hAnsiTheme="minorHAnsi" w:cstheme="minorHAnsi"/>
        </w:rPr>
        <w:t xml:space="preserve">entende a correria, mas ressaltou a </w:t>
      </w:r>
      <w:r w:rsidRPr="006736A3">
        <w:rPr>
          <w:rFonts w:asciiTheme="minorHAnsi" w:hAnsiTheme="minorHAnsi" w:cstheme="minorHAnsi"/>
        </w:rPr>
        <w:t>importância de que esses documentos sejam entregues com antecedência, para que todos os conselheiros possam analisá-los com calma</w:t>
      </w:r>
      <w:r w:rsidR="006D46CC" w:rsidRPr="006736A3">
        <w:rPr>
          <w:rFonts w:asciiTheme="minorHAnsi" w:hAnsiTheme="minorHAnsi" w:cstheme="minorHAnsi"/>
        </w:rPr>
        <w:t>”</w:t>
      </w:r>
      <w:r w:rsidRPr="006736A3">
        <w:rPr>
          <w:rFonts w:asciiTheme="minorHAnsi" w:hAnsiTheme="minorHAnsi" w:cstheme="minorHAnsi"/>
        </w:rPr>
        <w:t>. A conselheira Daniele explicou</w:t>
      </w:r>
      <w:r w:rsidR="006D46CC" w:rsidRPr="006736A3">
        <w:rPr>
          <w:rFonts w:asciiTheme="minorHAnsi" w:hAnsiTheme="minorHAnsi" w:cstheme="minorHAnsi"/>
        </w:rPr>
        <w:t>:</w:t>
      </w:r>
      <w:r w:rsidRPr="006736A3">
        <w:rPr>
          <w:rFonts w:asciiTheme="minorHAnsi" w:hAnsiTheme="minorHAnsi" w:cstheme="minorHAnsi"/>
        </w:rPr>
        <w:t xml:space="preserve"> </w:t>
      </w:r>
      <w:r w:rsidR="006D46CC" w:rsidRPr="006736A3">
        <w:rPr>
          <w:rFonts w:asciiTheme="minorHAnsi" w:hAnsiTheme="minorHAnsi" w:cstheme="minorHAnsi"/>
        </w:rPr>
        <w:t>“</w:t>
      </w:r>
      <w:r w:rsidRPr="006736A3">
        <w:rPr>
          <w:rFonts w:asciiTheme="minorHAnsi" w:hAnsiTheme="minorHAnsi" w:cstheme="minorHAnsi"/>
        </w:rPr>
        <w:t>que recebeu a documentação com prazo curto, e que a última atualização se deu no dia dois de julho, observando que conselheiros com mais tempo de atuação sabem que esse tipo de urgência é comum</w:t>
      </w:r>
      <w:r w:rsidR="006D46CC" w:rsidRPr="006736A3">
        <w:rPr>
          <w:rFonts w:asciiTheme="minorHAnsi" w:hAnsiTheme="minorHAnsi" w:cstheme="minorHAnsi"/>
        </w:rPr>
        <w:t>”</w:t>
      </w:r>
      <w:r w:rsidRPr="006736A3">
        <w:rPr>
          <w:rFonts w:asciiTheme="minorHAnsi" w:hAnsiTheme="minorHAnsi" w:cstheme="minorHAnsi"/>
        </w:rPr>
        <w:t>. Renato prosseguiu esclarecendo</w:t>
      </w:r>
      <w:r w:rsidR="006D46CC" w:rsidRPr="006736A3">
        <w:rPr>
          <w:rFonts w:asciiTheme="minorHAnsi" w:hAnsiTheme="minorHAnsi" w:cstheme="minorHAnsi"/>
        </w:rPr>
        <w:t>: “</w:t>
      </w:r>
      <w:r w:rsidRPr="006736A3">
        <w:rPr>
          <w:rFonts w:asciiTheme="minorHAnsi" w:hAnsiTheme="minorHAnsi" w:cstheme="minorHAnsi"/>
        </w:rPr>
        <w:t xml:space="preserve">que o Estado ficou muitos anos sem </w:t>
      </w:r>
      <w:proofErr w:type="spellStart"/>
      <w:r w:rsidRPr="006736A3">
        <w:rPr>
          <w:rFonts w:asciiTheme="minorHAnsi" w:hAnsiTheme="minorHAnsi" w:cstheme="minorHAnsi"/>
        </w:rPr>
        <w:t>cofinanciar</w:t>
      </w:r>
      <w:proofErr w:type="spellEnd"/>
      <w:r w:rsidRPr="006736A3">
        <w:rPr>
          <w:rFonts w:asciiTheme="minorHAnsi" w:hAnsiTheme="minorHAnsi" w:cstheme="minorHAnsi"/>
        </w:rPr>
        <w:t xml:space="preserve"> e agora retomou o repasse, mas não há garantias de continuidade; portanto, caso a programação do recurso não seja feita, o valor retorna ao Estado. Destacou ainda que o recurso pode ser utilizado para consumo, capacitação </w:t>
      </w:r>
      <w:r w:rsidRPr="006D217B">
        <w:rPr>
          <w:rFonts w:asciiTheme="minorHAnsi" w:hAnsiTheme="minorHAnsi" w:cstheme="minorHAnsi"/>
        </w:rPr>
        <w:t xml:space="preserve">e recursos humanos, e que os critérios foram definidos com base em programas já existentes. O conselheiro Wellington questionou se o recurso poderia ser utilizado como fomento, e Renato respondeu que sim, porém para serviços já existentes. O presidente Robson manifestou seu descontentamento, afirmando que sente como se tudo já estivesse decidido previamente, quando, na verdade, o Conselho deveria ser um espaço para discussão e deliberação conjunta, papel fundamental dos conselheiros. A conselheira Eliana questionou sobre a programação das reuniões, relatando </w:t>
      </w:r>
      <w:r w:rsidRPr="006D217B">
        <w:rPr>
          <w:rFonts w:asciiTheme="minorHAnsi" w:hAnsiTheme="minorHAnsi" w:cstheme="minorHAnsi"/>
        </w:rPr>
        <w:lastRenderedPageBreak/>
        <w:t>dificuldades para participar de encontros que não são agendados com antecedência. Eu, Sue Ane, Diretora dos Conselhos, expliquei que, devido à realização das pré-conferências, conferência e eleições dos conselhos, as reuniões vêm ocorrendo com maior frequência que o habitual, mas que para o próximo biênio será definido um dia fixo no mês para facilitar a participação. A conselheira Michela reforçou que, com um planejamento mensal, fica mais fácil a organização pessoal de cada membro. O presidente Robson destacou que os conselheiros estão presentes para colaborar, e o conselheiro Wellington afirmou que sua colocação não era pessoal, apenas um apelo por maior organização e consideração. Aproveitei para mencionar as dificuldades recorrentes na participação dos conselheiros, mesmo com antecedência nos avisos, sendo necessário enviar mensagens individuais e ligações, muitas vezes sem retorno. Ressaltei que tarefas como redação de atas e convocação dos conselheiros não são atribuições da Diretoria, mas sim do presidente do Conselho. Embora compreenda as trocas de presidência ocorridas neste biênio, sugeri que, para o próximo mandato, haja melhor divisão de responsabilidades para evitar sobrecarga. Não havendo mais questionamentos, coloquei em votação a aprovação do recurso apresentado, que foi aprovado por todos, com uma ressalva registrada pelo conselheiro Wellington, solicitando o recebimento antecipado dos itens de pauta. Em seguida, iniciei a segunda pauta: Comissão Eleitoral. Informei que estamos no fim do biênio, que já teve prorrogação de mais trinta dias, e que, portanto, é necessária a formação da Comissão Eleitoral. Solicitei que os conselheiros que desejassem participar se voluntariassem. Prontificaram-se a conselheira Michela e os conselheiros Robson e Wellington. Não havendo mais pautas a serem apresentadas, encerrei a reunião e lavrei a presente ata.</w:t>
      </w:r>
    </w:p>
    <w:p w14:paraId="5ED8DB13" w14:textId="14456822" w:rsidR="00821A89" w:rsidRPr="006D217B" w:rsidRDefault="00821A89" w:rsidP="006D217B">
      <w:pPr>
        <w:pStyle w:val="NormalWeb"/>
        <w:jc w:val="both"/>
        <w:rPr>
          <w:rFonts w:asciiTheme="minorHAnsi" w:hAnsiTheme="minorHAnsi" w:cstheme="minorHAnsi"/>
        </w:rPr>
      </w:pPr>
      <w:r w:rsidRPr="006D217B">
        <w:rPr>
          <w:rFonts w:asciiTheme="minorHAnsi" w:hAnsiTheme="minorHAnsi" w:cstheme="minorHAnsi"/>
          <w:noProof/>
        </w:rPr>
        <w:drawing>
          <wp:inline distT="0" distB="0" distL="0" distR="0" wp14:anchorId="3EEABD47" wp14:editId="7E8A0F35">
            <wp:extent cx="5666660" cy="3247704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458" cy="326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95A51" w14:textId="77777777" w:rsidR="00821A89" w:rsidRDefault="00821A89" w:rsidP="00821A89">
      <w:pPr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821A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E99C" w14:textId="77777777" w:rsidR="00532C8E" w:rsidRDefault="00532C8E" w:rsidP="00AA409C">
      <w:pPr>
        <w:spacing w:after="0" w:line="240" w:lineRule="auto"/>
      </w:pPr>
      <w:r>
        <w:separator/>
      </w:r>
    </w:p>
  </w:endnote>
  <w:endnote w:type="continuationSeparator" w:id="0">
    <w:p w14:paraId="535C1C32" w14:textId="77777777" w:rsidR="00532C8E" w:rsidRDefault="00532C8E" w:rsidP="00AA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7F9F" w14:textId="77777777" w:rsidR="00AA409C" w:rsidRPr="00216D99" w:rsidRDefault="00AA409C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Avenida Eduardo Castro, nº 655, Vila São José – </w:t>
    </w:r>
    <w:proofErr w:type="spellStart"/>
    <w:r w:rsidRPr="00216D99">
      <w:rPr>
        <w:b/>
        <w:bCs/>
        <w:sz w:val="20"/>
        <w:szCs w:val="20"/>
      </w:rPr>
      <w:t>Tel</w:t>
    </w:r>
    <w:proofErr w:type="spellEnd"/>
    <w:r w:rsidRPr="00216D99">
      <w:rPr>
        <w:b/>
        <w:bCs/>
        <w:sz w:val="20"/>
        <w:szCs w:val="20"/>
      </w:rPr>
      <w:t xml:space="preserve"> (11) 4595-4008</w:t>
    </w:r>
  </w:p>
  <w:p w14:paraId="065DCEBB" w14:textId="77777777" w:rsidR="00AA409C" w:rsidRPr="00216D99" w:rsidRDefault="00AA409C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>Email: c</w:t>
    </w:r>
    <w:r>
      <w:rPr>
        <w:b/>
        <w:bCs/>
        <w:sz w:val="20"/>
        <w:szCs w:val="20"/>
      </w:rPr>
      <w:t>mas</w:t>
    </w:r>
    <w:r w:rsidRPr="00216D99">
      <w:rPr>
        <w:b/>
        <w:bCs/>
        <w:sz w:val="20"/>
        <w:szCs w:val="20"/>
      </w:rPr>
      <w:t>.varzeapaulista@gmail.com</w:t>
    </w:r>
  </w:p>
  <w:p w14:paraId="57D098D9" w14:textId="77777777" w:rsidR="00AA409C" w:rsidRDefault="00AA40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7B22" w14:textId="77777777" w:rsidR="00532C8E" w:rsidRDefault="00532C8E" w:rsidP="00AA409C">
      <w:pPr>
        <w:spacing w:after="0" w:line="240" w:lineRule="auto"/>
      </w:pPr>
      <w:r>
        <w:separator/>
      </w:r>
    </w:p>
  </w:footnote>
  <w:footnote w:type="continuationSeparator" w:id="0">
    <w:p w14:paraId="121EE7D3" w14:textId="77777777" w:rsidR="00532C8E" w:rsidRDefault="00532C8E" w:rsidP="00AA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A652" w14:textId="77777777" w:rsidR="00AA409C" w:rsidRDefault="00AA409C">
    <w:pPr>
      <w:pStyle w:val="Cabealho"/>
    </w:pPr>
    <w:r>
      <w:t xml:space="preserve">                                                   </w:t>
    </w:r>
    <w:r>
      <w:rPr>
        <w:noProof/>
      </w:rPr>
      <w:drawing>
        <wp:inline distT="0" distB="0" distL="0" distR="0" wp14:anchorId="3C648A46" wp14:editId="781982C8">
          <wp:extent cx="1884680" cy="8763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92" b="33402"/>
                  <a:stretch>
                    <a:fillRect/>
                  </a:stretch>
                </pic:blipFill>
                <pic:spPr bwMode="auto">
                  <a:xfrm>
                    <a:off x="0" y="0"/>
                    <a:ext cx="1916330" cy="891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9C"/>
    <w:rsid w:val="001D1D9D"/>
    <w:rsid w:val="001F1437"/>
    <w:rsid w:val="00211635"/>
    <w:rsid w:val="00267C86"/>
    <w:rsid w:val="00332C20"/>
    <w:rsid w:val="003D7C18"/>
    <w:rsid w:val="0040697F"/>
    <w:rsid w:val="00407062"/>
    <w:rsid w:val="004801CF"/>
    <w:rsid w:val="004B3511"/>
    <w:rsid w:val="004E754D"/>
    <w:rsid w:val="004F67EC"/>
    <w:rsid w:val="00532C8E"/>
    <w:rsid w:val="005B3D8E"/>
    <w:rsid w:val="006736A3"/>
    <w:rsid w:val="006D217B"/>
    <w:rsid w:val="006D46CC"/>
    <w:rsid w:val="0074129A"/>
    <w:rsid w:val="007728C0"/>
    <w:rsid w:val="0078397E"/>
    <w:rsid w:val="00821A89"/>
    <w:rsid w:val="009F7091"/>
    <w:rsid w:val="00AA409C"/>
    <w:rsid w:val="00AD3859"/>
    <w:rsid w:val="00B30C49"/>
    <w:rsid w:val="00B83F97"/>
    <w:rsid w:val="00BD543D"/>
    <w:rsid w:val="00BF22DB"/>
    <w:rsid w:val="00CA3185"/>
    <w:rsid w:val="00D46D62"/>
    <w:rsid w:val="00EA4351"/>
    <w:rsid w:val="00F0161D"/>
    <w:rsid w:val="00F6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3D3C"/>
  <w15:chartTrackingRefBased/>
  <w15:docId w15:val="{FD284EFE-9093-4CFC-8867-EB55A612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9C"/>
  </w:style>
  <w:style w:type="paragraph" w:styleId="Ttulo1">
    <w:name w:val="heading 1"/>
    <w:basedOn w:val="Normal"/>
    <w:next w:val="Normal"/>
    <w:link w:val="Ttulo1Char"/>
    <w:uiPriority w:val="9"/>
    <w:qFormat/>
    <w:rsid w:val="00AA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4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4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4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40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40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40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40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40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40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40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40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409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409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409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A4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409C"/>
  </w:style>
  <w:style w:type="paragraph" w:styleId="Rodap">
    <w:name w:val="footer"/>
    <w:basedOn w:val="Normal"/>
    <w:link w:val="RodapChar"/>
    <w:uiPriority w:val="99"/>
    <w:unhideWhenUsed/>
    <w:rsid w:val="00AA4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409C"/>
  </w:style>
  <w:style w:type="paragraph" w:styleId="NormalWeb">
    <w:name w:val="Normal (Web)"/>
    <w:basedOn w:val="Normal"/>
    <w:uiPriority w:val="99"/>
    <w:semiHidden/>
    <w:unhideWhenUsed/>
    <w:rsid w:val="00AA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A409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kf-acgt-ry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Ane Santos</dc:creator>
  <cp:keywords/>
  <dc:description/>
  <cp:lastModifiedBy>Sue Ane Santos</cp:lastModifiedBy>
  <cp:revision>3</cp:revision>
  <dcterms:created xsi:type="dcterms:W3CDTF">2025-07-14T17:34:00Z</dcterms:created>
  <dcterms:modified xsi:type="dcterms:W3CDTF">2025-08-01T10:41:00Z</dcterms:modified>
</cp:coreProperties>
</file>